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0" w:rsidRPr="00C73CFA" w:rsidRDefault="002F0AE0" w:rsidP="00C4291F">
      <w:pPr>
        <w:spacing w:before="100" w:beforeAutospacing="1" w:after="240"/>
        <w:ind w:left="5664" w:firstLine="708"/>
        <w:rPr>
          <w:sz w:val="28"/>
          <w:szCs w:val="28"/>
        </w:rPr>
      </w:pPr>
      <w:r w:rsidRPr="00C73CFA">
        <w:rPr>
          <w:sz w:val="28"/>
          <w:szCs w:val="28"/>
        </w:rPr>
        <w:t>В.И.Максакова</w:t>
      </w:r>
    </w:p>
    <w:p w:rsidR="002F0AE0" w:rsidRPr="00C73CFA" w:rsidRDefault="002F0AE0" w:rsidP="00C4291F">
      <w:pPr>
        <w:spacing w:before="100" w:beforeAutospacing="1" w:after="240"/>
        <w:ind w:left="5664" w:firstLine="708"/>
        <w:rPr>
          <w:sz w:val="28"/>
          <w:szCs w:val="28"/>
        </w:rPr>
      </w:pPr>
    </w:p>
    <w:p w:rsidR="002F0AE0" w:rsidRPr="00C73CFA" w:rsidRDefault="002F0AE0" w:rsidP="00C4291F">
      <w:pPr>
        <w:spacing w:before="100" w:beforeAutospacing="1" w:after="240" w:line="360" w:lineRule="auto"/>
        <w:rPr>
          <w:sz w:val="28"/>
          <w:szCs w:val="28"/>
        </w:rPr>
      </w:pPr>
      <w:bookmarkStart w:id="0" w:name="_GoBack"/>
      <w:bookmarkEnd w:id="0"/>
      <w:r w:rsidRPr="00C73CFA">
        <w:rPr>
          <w:sz w:val="28"/>
          <w:szCs w:val="28"/>
        </w:rPr>
        <w:t>Уроки антропологической методологии: чем нам могут сегодня помочь      Ушинский и Макаренко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>Воспитание современной молодёжи – безусловно, сложная задача. Вызовы, которые бросает нам сегодняшняя жизнь, заставляют, в частности, обращаться к российскому педагогическому наследию. Один из наиболее впечатляющих сюжетов этого наследия – деятельность Антона Семёновича Макаренко.  Эффективность воспитательной системы, воспитательной технологии А.С. Макаренко признана всеми, кто хоть что-то знает о ней. Действительно, даже малолетние преступники, асоциальные подростки в его учреждениях становились законопослушными, достойными гражданами, компетентными профессионалами, не агрессивными коллективистами и креативными, инициативными индивидуальностями, успешными в работе и счастливыми в личной жизни людьми. Стало общим местом говорить о том, что в учреждениях, которыми руководил А.С. Макаренко, не было рецидива, и  сравнивать эту ситуацию с чрезвычайно неэффективной системой современных колоний для подростков.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Было бы несправедливо не сказать, что подобных успехов добивалась и Болшевская коммуна, и «Красные зори» под Питером, и учреждения, руководимые С.Т.Шацким, и Вятская коммуна, и целый ряд других воспитательных учреждений, работавших в 30-е годы в России. Все они, как и учреждения  А.С. Макаренко, работали в одном алгоритме, который получил название «коллективная педагогика». В них создавалась воспитывающая среда; воспитанники были включены в серьёзный, реальный производительный труд – это приводило к изменениям поведения, мировоззрения личности.    </w:t>
      </w:r>
    </w:p>
    <w:p w:rsidR="002F0AE0" w:rsidRPr="00C73CFA" w:rsidRDefault="002F0AE0" w:rsidP="00C4291F">
      <w:pPr>
        <w:spacing w:before="100" w:beforeAutospacing="1" w:after="240" w:line="360" w:lineRule="auto"/>
        <w:rPr>
          <w:sz w:val="28"/>
          <w:szCs w:val="28"/>
        </w:rPr>
      </w:pPr>
      <w:r w:rsidRPr="00C73CFA">
        <w:rPr>
          <w:sz w:val="28"/>
          <w:szCs w:val="28"/>
        </w:rPr>
        <w:tab/>
        <w:t>Но после Великой Отечественной Войны, когда умерший к этому времени А.С. Макаренко был признан лучшим педагогом страны, а коллективная педагогика стала всеобщей, единственной, внедрённой во все образовательные организации: от детского сада до производственных коллективов и научных сообществ, её эффективность стала снижаться. Почему?</w:t>
      </w:r>
    </w:p>
    <w:p w:rsidR="002F0AE0" w:rsidRPr="00C73CFA" w:rsidRDefault="002F0AE0" w:rsidP="00C4291F">
      <w:pPr>
        <w:spacing w:before="100" w:beforeAutospacing="1" w:after="240" w:line="360" w:lineRule="auto"/>
        <w:rPr>
          <w:sz w:val="28"/>
          <w:szCs w:val="28"/>
        </w:rPr>
      </w:pPr>
      <w:r w:rsidRPr="00C73CFA">
        <w:rPr>
          <w:sz w:val="28"/>
          <w:szCs w:val="28"/>
        </w:rPr>
        <w:tab/>
        <w:t>На мой взгляд, среди причин снижения эффективности коллективной педагогики есть одна, про которую никогда не размышляли исследователи наследия А.С. Макаренко и довоенного периода развития советской педагогики в целом. Это смена методологической основы педагогической деятельности. Мы всегда рассматривали в качестве методологии советской педагогики Декларацию о единой трудовой школе. Предполагалось, что именно и только из неё исходили все эффективные педагоги довоенной России. Но они ведь стали педагогами ещё до 1917 года. Получая профессиональную подготовку, они  (и А.С. Макаренко в том числе) в обязательном порядке изучали фундаментальный труд К.Д. Ушинского «Человек как предмет воспитания. Опыт педагогической антропологии». В результате их методологией становился антропологический подход, и именно это приводило их к успеху. Но в 20</w:t>
      </w:r>
      <w:r w:rsidRPr="00C73CFA">
        <w:rPr>
          <w:sz w:val="28"/>
          <w:szCs w:val="28"/>
        </w:rPr>
        <w:sym w:font="Symbol" w:char="F02D"/>
      </w:r>
      <w:r w:rsidRPr="00C73CFA">
        <w:rPr>
          <w:sz w:val="28"/>
          <w:szCs w:val="28"/>
        </w:rPr>
        <w:t>30-е гг. в Советской России педагогическая антропология, а значит, и антропологический подход были изъяты из научного оборота. Ссылок именно на эту работу Ушинского мы практически не найдём в публикациях того периода, в том числе и принадлежащих А.С. Макаренко.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>О том, был ли А.С.</w:t>
      </w:r>
      <w:r>
        <w:rPr>
          <w:sz w:val="28"/>
          <w:szCs w:val="28"/>
        </w:rPr>
        <w:t> </w:t>
      </w:r>
      <w:r w:rsidRPr="00C73CFA">
        <w:rPr>
          <w:sz w:val="28"/>
          <w:szCs w:val="28"/>
        </w:rPr>
        <w:t>Макаренко приверженцем антропологического подхода, можно косвенно судить по его статьям и выступлениям, художественным произведениям и письмам, по воспоминаниям его коллег, а также бывших колонистов и коммунаров о деятельности их наставника. Анализ названных источников информации позволяет нарисовать следующую картину.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b/>
          <w:sz w:val="28"/>
          <w:szCs w:val="28"/>
        </w:rPr>
        <w:t>Человек</w:t>
      </w:r>
      <w:r w:rsidRPr="00C73CFA">
        <w:rPr>
          <w:sz w:val="28"/>
          <w:szCs w:val="28"/>
        </w:rPr>
        <w:t xml:space="preserve"> (воспитанник, коллега, селянин, чиновник, чекист) для </w:t>
      </w:r>
      <w:r>
        <w:rPr>
          <w:sz w:val="28"/>
          <w:szCs w:val="28"/>
        </w:rPr>
        <w:t>А.С. Макаренко</w:t>
      </w:r>
      <w:r w:rsidRPr="00C73CFA">
        <w:rPr>
          <w:sz w:val="28"/>
          <w:szCs w:val="28"/>
        </w:rPr>
        <w:t xml:space="preserve"> –  целостное существо, в котором взаимосвязаны, взаимопроникают друг в друга особенности тела, психики и духовного мира; наследственность и жизненный опыт, сегодняшний образ жизни и переживание завтрашней радости.  Это, например, проявляется в том, какие живые образы предстают перед читателем «Педагогической поэмы».</w:t>
      </w:r>
    </w:p>
    <w:p w:rsidR="002F0AE0" w:rsidRPr="00C73CFA" w:rsidRDefault="002F0AE0" w:rsidP="00C4291F">
      <w:pPr>
        <w:spacing w:before="100" w:beforeAutospacing="1" w:after="240" w:line="360" w:lineRule="auto"/>
        <w:ind w:firstLine="709"/>
        <w:rPr>
          <w:sz w:val="28"/>
          <w:szCs w:val="28"/>
        </w:rPr>
      </w:pPr>
      <w:r w:rsidRPr="00C73CFA">
        <w:rPr>
          <w:sz w:val="28"/>
          <w:szCs w:val="28"/>
        </w:rPr>
        <w:t xml:space="preserve">В то же время он видит противоречивость человека и воспринимает её как педагогический резерв. Опираясь на противоречивость человеческой природы, А.С. Макаренко поворачивал подростка к миру, к коллективу, к самому себе лучшей стороной. Этому помогала и «оптимистическая гипотеза» – вера в то, что, как писал </w:t>
      </w:r>
      <w:r>
        <w:rPr>
          <w:sz w:val="28"/>
          <w:szCs w:val="28"/>
        </w:rPr>
        <w:t>К.Д. Ушинский,</w:t>
      </w:r>
      <w:r w:rsidRPr="00C73CFA">
        <w:rPr>
          <w:sz w:val="28"/>
          <w:szCs w:val="28"/>
        </w:rPr>
        <w:t xml:space="preserve">  каждый «</w:t>
      </w:r>
      <w:r>
        <w:rPr>
          <w:sz w:val="28"/>
          <w:szCs w:val="28"/>
        </w:rPr>
        <w:t>…</w:t>
      </w:r>
      <w:r w:rsidRPr="00C73CFA">
        <w:rPr>
          <w:sz w:val="28"/>
          <w:szCs w:val="28"/>
        </w:rPr>
        <w:t xml:space="preserve">из глубины падения может подняться на вершины нравственности».  А.С. Макаренко  постоянно повторял воспитанникам: «Ты же разумное существо, ты – человек». Воспитательная система </w:t>
      </w:r>
      <w:r>
        <w:rPr>
          <w:sz w:val="28"/>
          <w:szCs w:val="28"/>
        </w:rPr>
        <w:t>А.С. Макаренко</w:t>
      </w:r>
      <w:r w:rsidRPr="00C73CFA">
        <w:rPr>
          <w:sz w:val="28"/>
          <w:szCs w:val="28"/>
        </w:rPr>
        <w:t xml:space="preserve"> строилась с учётом того, что человек –  существо духовное, т.е. стремящееся к идеалу, и опиралась на эту особенность человека. Именно поэтому </w:t>
      </w:r>
      <w:r>
        <w:rPr>
          <w:sz w:val="28"/>
          <w:szCs w:val="28"/>
        </w:rPr>
        <w:t>А.С. Макаренко</w:t>
      </w:r>
      <w:r w:rsidRPr="00C73CFA">
        <w:rPr>
          <w:sz w:val="28"/>
          <w:szCs w:val="28"/>
        </w:rPr>
        <w:t xml:space="preserve"> привлёк внимание подростков-правонарушителей к судьбе М. Горького. И   их стремление, зачастую неосознанное, стать порядочным, успешным, уважаемым человеком получило реальную опору, а самосовершенствование – мощный стимул, который действовал не только на уровне знания, но и эмоций: колонисты любили Горького, заботились о нём (шили ему сапоги), гордились им, волновались за его здоровье. Все эти духовные переживания сопрягались с установкой на то, что нельзя подвести, опозорить Горького, что надо быть достойным его имени.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b/>
          <w:sz w:val="28"/>
          <w:szCs w:val="28"/>
        </w:rPr>
        <w:t>Ребёнок</w:t>
      </w:r>
      <w:r w:rsidRPr="00C73CFA">
        <w:rPr>
          <w:sz w:val="28"/>
          <w:szCs w:val="28"/>
        </w:rPr>
        <w:t xml:space="preserve"> для А.С. Макаренко – не сырьё, из которого надо «сформировать» нового человека, которого надо «перековать», а полноценный, хотя и несчастный, и не вполне зрелый, человек. Вслед за Ушинским он рассматривал ребёнка как высоко эмоциональное существо – и это для А.С. Макаренко было не менее значимо и социально ценно, чем способность детей к  овладению знаниями и профессиональными технологиями.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>Вся его воспитательная система опиралась на креативность воспитанников и постоянно стимулировала творческие проявления подростков: в труде на полях и мастерских, в опытнической и клубной работе. Он всегда был готов к проявлению детской самостоятельности, инициативы, ответственности, рассматривал их как ценность, значимую для самого растущего человека, для подросткового сообщества, для страны. Он создавал условия жизнедеятельности детей (и в Долинской школе, и в Крюкове, и в Полтавской колонии, и в Харьковской коммуне), при которых эти качества поддерживались, актуализировались, становились востребованными. Наиболее известными из этих условий являются следующие.</w:t>
      </w:r>
    </w:p>
    <w:p w:rsidR="002F0AE0" w:rsidRPr="00C73CFA" w:rsidRDefault="002F0AE0" w:rsidP="00C4291F">
      <w:pPr>
        <w:numPr>
          <w:ilvl w:val="1"/>
          <w:numId w:val="5"/>
        </w:numPr>
        <w:spacing w:before="100" w:beforeAutospacing="1" w:after="240" w:line="360" w:lineRule="auto"/>
        <w:rPr>
          <w:sz w:val="28"/>
          <w:szCs w:val="28"/>
        </w:rPr>
      </w:pPr>
      <w:r w:rsidRPr="00C73CFA">
        <w:rPr>
          <w:sz w:val="28"/>
          <w:szCs w:val="28"/>
        </w:rPr>
        <w:t>командиры, отряды несли ответственность (не юридическую, а фактическую) за внутреннюю жизнь колонии и коммуны не меньшую, чем взрослые воспитатели  (за чистоту в помещениях, за соблюдение распорядка дня, за качественное выполнение сельскохозяйственных работ, постановку спектаклей и пр.)</w:t>
      </w:r>
    </w:p>
    <w:p w:rsidR="002F0AE0" w:rsidRPr="00C73CFA" w:rsidRDefault="002F0AE0" w:rsidP="00C4291F">
      <w:pPr>
        <w:numPr>
          <w:ilvl w:val="1"/>
          <w:numId w:val="5"/>
        </w:numPr>
        <w:spacing w:before="100" w:beforeAutospacing="1" w:after="240" w:line="360" w:lineRule="auto"/>
        <w:rPr>
          <w:sz w:val="28"/>
          <w:szCs w:val="28"/>
        </w:rPr>
      </w:pPr>
      <w:r w:rsidRPr="00C73CFA">
        <w:rPr>
          <w:sz w:val="28"/>
          <w:szCs w:val="28"/>
        </w:rPr>
        <w:t>колонисты и коммунары активно включались не только в решение собственных проблем (своим трудом обеспечивали материальное благополучие своих учреждений, зарабатывали на развлечения и отдых и т.д.), но и  в решение социально значимых проблем (начиная от самогоноварения и кончая культуртрегерством и выпуском уникальной продукции: электродрелей для военной промышленности и фотоаппаратов).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 </w:t>
      </w:r>
      <w:r w:rsidRPr="00C73CFA">
        <w:rPr>
          <w:b/>
          <w:sz w:val="28"/>
          <w:szCs w:val="28"/>
        </w:rPr>
        <w:t xml:space="preserve">Воспитание </w:t>
      </w:r>
      <w:r w:rsidRPr="00C73CFA">
        <w:rPr>
          <w:sz w:val="28"/>
          <w:szCs w:val="28"/>
        </w:rPr>
        <w:t xml:space="preserve">понималось А.С. Макаренко не как формирование, дрессировка, а как создание совместными усилиями взрослых и детей условий для достойного проявления своего внутреннего мира, как  самовоспитание, как взаимовлияние коллектива и личности. Цель воспитания для А.С. Макаренко – помощь каждому воспитаннику в развитии, совершенствовании, реализации его человеческой природы (в  стилистике того времени – в совершенствовании характера). Воспитательные </w:t>
      </w:r>
      <w:r w:rsidRPr="00C73CFA">
        <w:rPr>
          <w:b/>
          <w:sz w:val="28"/>
          <w:szCs w:val="28"/>
        </w:rPr>
        <w:t xml:space="preserve">технологии, </w:t>
      </w:r>
      <w:r w:rsidRPr="00C73CFA">
        <w:rPr>
          <w:sz w:val="28"/>
          <w:szCs w:val="28"/>
        </w:rPr>
        <w:t>культивируемые им</w:t>
      </w:r>
      <w:r w:rsidRPr="00C73CFA">
        <w:rPr>
          <w:b/>
          <w:sz w:val="28"/>
          <w:szCs w:val="28"/>
        </w:rPr>
        <w:t xml:space="preserve"> </w:t>
      </w:r>
      <w:r w:rsidRPr="00C73CFA">
        <w:rPr>
          <w:sz w:val="28"/>
          <w:szCs w:val="28"/>
        </w:rPr>
        <w:t>(коллективная организация деятельности, игра, производительный труд, самоуправление, творчество, юмор, спорт, игра, организация перспектив и др.), были адекватны возрастным потребностям и возможностям трудных подростков, защищали их от жестокости и несправедливости сверстников и взрослых, реально давали возможность каждому почувствовать себя значимым человеком и гражданином, стать оптимистом, усвоить достойные нормы и правила жизни как на сознательном, так и на подсознательном уровне.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Большое внимание А.С. Макаренко уделял </w:t>
      </w:r>
      <w:r w:rsidRPr="00C73CFA">
        <w:rPr>
          <w:b/>
          <w:sz w:val="28"/>
          <w:szCs w:val="28"/>
        </w:rPr>
        <w:t>культуре</w:t>
      </w:r>
      <w:r w:rsidRPr="00C73CFA">
        <w:rPr>
          <w:sz w:val="28"/>
          <w:szCs w:val="28"/>
        </w:rPr>
        <w:t>. Она была для него и сферой, которую колонистам и коммунарам надо было непременно освоить, и реальн</w:t>
      </w:r>
      <w:r>
        <w:rPr>
          <w:sz w:val="28"/>
          <w:szCs w:val="28"/>
        </w:rPr>
        <w:t>ым</w:t>
      </w:r>
      <w:r w:rsidRPr="00C73CFA">
        <w:rPr>
          <w:sz w:val="28"/>
          <w:szCs w:val="28"/>
        </w:rPr>
        <w:t xml:space="preserve"> пространство</w:t>
      </w:r>
      <w:r>
        <w:rPr>
          <w:sz w:val="28"/>
          <w:szCs w:val="28"/>
        </w:rPr>
        <w:t>м</w:t>
      </w:r>
      <w:r w:rsidRPr="00C73CFA">
        <w:rPr>
          <w:sz w:val="28"/>
          <w:szCs w:val="28"/>
        </w:rPr>
        <w:t xml:space="preserve"> жизни колонистов/коммунаров, и сферой их самовыражения. Общеизвестно, какую просветительскую работу вели педагоги колонии и коммуны, какие там были замечательные творческие коллективы (театр, оркестр, кружки технического творчества и пр.). Общеизвестна и дружба коммунаров с Харьковскими театрами, и то, как много времени проводили коммунары на экскурсиях в своих знаменитых поездках по стране. Культура не сводится у </w:t>
      </w:r>
      <w:r>
        <w:rPr>
          <w:sz w:val="28"/>
          <w:szCs w:val="28"/>
        </w:rPr>
        <w:t>А.С. Макаренко</w:t>
      </w:r>
      <w:r w:rsidRPr="00C73CFA">
        <w:rPr>
          <w:sz w:val="28"/>
          <w:szCs w:val="28"/>
        </w:rPr>
        <w:t xml:space="preserve"> к нормам поведения или некоторому объёму знаний,  Он видит её  и во внешнем виде  людей и помещений,  и в красоте ритуалов и территории, речи и  мимики, трудовых действий и планов. (Заметим, кстати, «красота» – одно из наиболее часто употребляемых слов в его текстах). 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Вполне в духе антропологического подхода А.С. Макаренко рассматривал и </w:t>
      </w:r>
      <w:r w:rsidRPr="00C73CFA">
        <w:rPr>
          <w:b/>
          <w:sz w:val="28"/>
          <w:szCs w:val="28"/>
        </w:rPr>
        <w:t>развитие</w:t>
      </w:r>
      <w:r w:rsidRPr="00C73CFA">
        <w:rPr>
          <w:sz w:val="28"/>
          <w:szCs w:val="28"/>
        </w:rPr>
        <w:t xml:space="preserve"> ребёнка, коллектива как сложный, не однонаправленный, не линейный процесс. Вспомним хотя бы  его ощущение «мы живём как на качелях….»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>Важными для А.С. Макаренко были категории</w:t>
      </w:r>
      <w:r w:rsidRPr="00C73CFA">
        <w:rPr>
          <w:b/>
          <w:sz w:val="28"/>
          <w:szCs w:val="28"/>
        </w:rPr>
        <w:t xml:space="preserve">  пространство и время</w:t>
      </w:r>
      <w:r w:rsidRPr="00C73CFA">
        <w:rPr>
          <w:sz w:val="28"/>
          <w:szCs w:val="28"/>
        </w:rPr>
        <w:t>. Он умел ценить время жизни подростка, коллектива, приучал воспитанников к точности, чёткости в распределении времени, к его содержательному наполнению. Вспомним закон «ноль-ноль», например. Взаимодействие времён, ближней, средней и дальней перспектив были его реальным инструментом воспитания.  О значении организации пространства говорят, в частности, те предложения по архитектурному планированию, те требования, которые он предъявил чекистам, когда они решили создать коммуну им.</w:t>
      </w:r>
      <w:r>
        <w:rPr>
          <w:sz w:val="28"/>
          <w:szCs w:val="28"/>
        </w:rPr>
        <w:t> </w:t>
      </w:r>
      <w:r w:rsidRPr="00C73CFA">
        <w:rPr>
          <w:sz w:val="28"/>
          <w:szCs w:val="28"/>
        </w:rPr>
        <w:t>Дзержинского: высокие окна, широкие коридоры, паркетные полы и т.д. Он постоянно акцентируется на таких характеристиках воспитательного пространства, как духовная атмосфера, оптимистический (мажорный) стиль,  доброжелательный тон  воспитательного коллектива.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Таким образом, мы видим: вся воспитательная система Макаренко опирается на педагогическую антропологию Ушинского, её пронизывает антропологический подход, замаскированный популярными для того времени словами.  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>Послевоенное поколение педагогов рассматривало свою деятельность в социальном, политическом, но не в антропологическом аспекте, поскольку в советскую систему подготовки педагогов представления К.Д. Ушинского о</w:t>
      </w:r>
      <w:r>
        <w:rPr>
          <w:sz w:val="28"/>
          <w:szCs w:val="28"/>
        </w:rPr>
        <w:t> </w:t>
      </w:r>
      <w:r w:rsidRPr="00C73CFA">
        <w:rPr>
          <w:sz w:val="28"/>
          <w:szCs w:val="28"/>
        </w:rPr>
        <w:t>человеке, ребёнке, воспитании не входили. И это неминуемо сказывалось и на способах организации  и на эффективности воспитания. Это привело к извращению коллективной педагогики, когда на первый план вышло не развитие индивидуальности ребёнка, а усреднение, стандартизация человеческих проявлений. Идеи коллективной педагогики, наследие А.С.</w:t>
      </w:r>
      <w:r>
        <w:rPr>
          <w:sz w:val="28"/>
          <w:szCs w:val="28"/>
        </w:rPr>
        <w:t> </w:t>
      </w:r>
      <w:r w:rsidRPr="00C73CFA">
        <w:rPr>
          <w:sz w:val="28"/>
          <w:szCs w:val="28"/>
        </w:rPr>
        <w:t>Макаренко стали подвергаться осмеянию и остракизму. Ни детей, ни педагогов это не сделало счастливее.</w:t>
      </w:r>
    </w:p>
    <w:p w:rsidR="002F0AE0" w:rsidRPr="00C73CFA" w:rsidRDefault="002F0AE0" w:rsidP="00C4291F">
      <w:pPr>
        <w:pStyle w:val="1"/>
        <w:spacing w:before="100" w:beforeAutospacing="1" w:after="240" w:line="360" w:lineRule="auto"/>
        <w:ind w:firstLine="708"/>
        <w:jc w:val="left"/>
        <w:rPr>
          <w:szCs w:val="28"/>
        </w:rPr>
      </w:pPr>
      <w:r w:rsidRPr="00C73CFA">
        <w:rPr>
          <w:szCs w:val="28"/>
        </w:rPr>
        <w:t>Между тем, специальные исследования  (И.В. Грузина, А.Д. Максаков, Л.Л. Митяев, Л.К. Рахлевская и др.) показывают, что наиболее эффективным  педагогам органично присущ  антропологический подход.  И они серьёзно отличаются от своих коллег. Они воспринимают свою работу как призвание, обладают способностью к эмпатии, сотрудничеству и полноценной реализации своей человеческой природы, способны мыслить диалектически, обнаруживать противоречия педагогических явлений.  Их отличает ценностное отношение к каждому дню и периоду жизни ребёнка, к детству как самоценной поре развития человека; глубокое осознание и органичное принятие детской и своей индивидуальности, стремление гармонизировать ребёнка с природой, обществом, самим собой, создать комфортную эмоциональную атмосферу в образовательном учреждении. Для них воспитание  – важнейшая составляющая образовательного процесса. Они понимают, что сущность воспитания – не просто взаимодействие, диалог, но взаимное движение взрослого и ребёнка навстречу друг другу,   что успешно воспитывать можно только при совпадении представлений взрослого и ребёнка о совершенном человеке; что анализ состояния проблем воспитанника – объекта воспитания – всегда является предметом самоанализа его субъекта – воспитателя. Они остро ощущают свой педагогический долг и ответственность, всегда спешат оказать помощь всем, кто в ней нуждается, в пределах своих прав и компетенций; неукоснительно следуют своеобразному кодексу педагогической морали.</w:t>
      </w:r>
    </w:p>
    <w:p w:rsidR="002F0AE0" w:rsidRPr="00C73CFA" w:rsidRDefault="002F0AE0" w:rsidP="00C4291F">
      <w:pPr>
        <w:spacing w:before="100" w:beforeAutospacing="1" w:after="240" w:line="360" w:lineRule="auto"/>
        <w:ind w:firstLine="708"/>
        <w:rPr>
          <w:sz w:val="28"/>
          <w:szCs w:val="28"/>
        </w:rPr>
      </w:pPr>
      <w:r w:rsidRPr="00C73CFA">
        <w:rPr>
          <w:sz w:val="28"/>
          <w:szCs w:val="28"/>
        </w:rPr>
        <w:t xml:space="preserve">Но ведь именно таким человеком был, судя по имеющейся в нашем распоряжении информации, </w:t>
      </w:r>
      <w:r>
        <w:rPr>
          <w:sz w:val="28"/>
          <w:szCs w:val="28"/>
        </w:rPr>
        <w:t>А.С. Макаренко</w:t>
      </w:r>
      <w:r w:rsidRPr="00C73CFA">
        <w:rPr>
          <w:sz w:val="28"/>
          <w:szCs w:val="28"/>
        </w:rPr>
        <w:t xml:space="preserve">. </w:t>
      </w:r>
    </w:p>
    <w:p w:rsidR="002F0AE0" w:rsidRPr="00C4291F" w:rsidRDefault="002F0AE0" w:rsidP="00C4291F">
      <w:pPr>
        <w:spacing w:before="100" w:beforeAutospacing="1" w:after="240" w:line="360" w:lineRule="auto"/>
        <w:ind w:firstLine="708"/>
        <w:rPr>
          <w:szCs w:val="28"/>
        </w:rPr>
      </w:pPr>
      <w:r w:rsidRPr="00C73CFA">
        <w:rPr>
          <w:sz w:val="28"/>
          <w:szCs w:val="28"/>
        </w:rPr>
        <w:t xml:space="preserve">Сегодня положение с усвоением антропологического подхода как методологии педагогического действия особенно грустное. Труд Ушинского в педвузах не изучается, а в официальных документах воспитание рассматривается едва ли ни исключительно как процесс </w:t>
      </w:r>
      <w:r w:rsidRPr="00C73CFA">
        <w:rPr>
          <w:i/>
          <w:sz w:val="28"/>
          <w:szCs w:val="28"/>
        </w:rPr>
        <w:t>формирования</w:t>
      </w:r>
      <w:r w:rsidRPr="00C73CFA">
        <w:rPr>
          <w:sz w:val="28"/>
          <w:szCs w:val="28"/>
        </w:rPr>
        <w:t xml:space="preserve"> (неприемлемое для антропологического подхода понятие) </w:t>
      </w:r>
      <w:r w:rsidRPr="00C73CFA">
        <w:rPr>
          <w:b/>
          <w:i/>
          <w:sz w:val="28"/>
          <w:szCs w:val="28"/>
        </w:rPr>
        <w:t>компетентностей</w:t>
      </w:r>
      <w:r w:rsidRPr="00C73CFA">
        <w:rPr>
          <w:sz w:val="28"/>
          <w:szCs w:val="28"/>
        </w:rPr>
        <w:t xml:space="preserve">. При таком чисто функциональном подходе к человеку воспитание становится неадекватным, формализованным процессом. Оно игнорирует многогранность человека, его физическую  природу, эмоциональную сферу, духовность, потребность в самоанализе, самоутверждении и пр. В этих условиях любые поиски эффективных воспитательных технологий не приведут к успеху: без адекватной методологии, без понимания природы человека, которое базируется на интегрированном философском, психологическом, естественнонаучном, социологическом, культурологическом, педагогическом знании, технологическое мастерство педагога будет «провисать». А все успехи педагогической деятельности А.С. Макаренко мы будем объяснять лишь его талантливостью, что подразумевает принципиальную невозможность воспроизведения его ценного опыта.  </w:t>
      </w:r>
      <w:r w:rsidRPr="00C4291F">
        <w:rPr>
          <w:szCs w:val="28"/>
        </w:rPr>
        <w:t xml:space="preserve"> </w:t>
      </w:r>
    </w:p>
    <w:sectPr w:rsidR="002F0AE0" w:rsidRPr="00C4291F" w:rsidSect="0030234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E0" w:rsidRDefault="002F0AE0">
      <w:r>
        <w:separator/>
      </w:r>
    </w:p>
  </w:endnote>
  <w:endnote w:type="continuationSeparator" w:id="0">
    <w:p w:rsidR="002F0AE0" w:rsidRDefault="002F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E0" w:rsidRDefault="002F0AE0">
      <w:r>
        <w:separator/>
      </w:r>
    </w:p>
  </w:footnote>
  <w:footnote w:type="continuationSeparator" w:id="0">
    <w:p w:rsidR="002F0AE0" w:rsidRDefault="002F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8pt;height:10.8pt" o:bullet="t">
        <v:imagedata r:id="rId1" o:title=""/>
      </v:shape>
    </w:pict>
  </w:numPicBullet>
  <w:abstractNum w:abstractNumId="0">
    <w:nsid w:val="11922F6F"/>
    <w:multiLevelType w:val="hybridMultilevel"/>
    <w:tmpl w:val="CBE6A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619EF"/>
    <w:multiLevelType w:val="hybridMultilevel"/>
    <w:tmpl w:val="271CD81E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5D749E"/>
    <w:multiLevelType w:val="hybridMultilevel"/>
    <w:tmpl w:val="ECF405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6B4D3E"/>
    <w:multiLevelType w:val="hybridMultilevel"/>
    <w:tmpl w:val="269E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6C2"/>
    <w:multiLevelType w:val="hybridMultilevel"/>
    <w:tmpl w:val="C550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91F"/>
    <w:rsid w:val="000E291F"/>
    <w:rsid w:val="002568B8"/>
    <w:rsid w:val="0027559E"/>
    <w:rsid w:val="002A7266"/>
    <w:rsid w:val="002C116F"/>
    <w:rsid w:val="002F0AE0"/>
    <w:rsid w:val="0030234A"/>
    <w:rsid w:val="003C240A"/>
    <w:rsid w:val="003E1C6E"/>
    <w:rsid w:val="004071E3"/>
    <w:rsid w:val="0044218C"/>
    <w:rsid w:val="005115E4"/>
    <w:rsid w:val="00550968"/>
    <w:rsid w:val="005E051D"/>
    <w:rsid w:val="00622D1C"/>
    <w:rsid w:val="00624A26"/>
    <w:rsid w:val="00653174"/>
    <w:rsid w:val="00667AE5"/>
    <w:rsid w:val="0067652B"/>
    <w:rsid w:val="00714611"/>
    <w:rsid w:val="0074514C"/>
    <w:rsid w:val="0075721F"/>
    <w:rsid w:val="007B4FE9"/>
    <w:rsid w:val="00852A3E"/>
    <w:rsid w:val="00886A15"/>
    <w:rsid w:val="008E3512"/>
    <w:rsid w:val="0094545B"/>
    <w:rsid w:val="0095633C"/>
    <w:rsid w:val="00A90601"/>
    <w:rsid w:val="00B50BAB"/>
    <w:rsid w:val="00B5503D"/>
    <w:rsid w:val="00BF18C6"/>
    <w:rsid w:val="00C4291F"/>
    <w:rsid w:val="00C73CFA"/>
    <w:rsid w:val="00CC015E"/>
    <w:rsid w:val="00CD7E68"/>
    <w:rsid w:val="00D46195"/>
    <w:rsid w:val="00DB022D"/>
    <w:rsid w:val="00E61267"/>
    <w:rsid w:val="00E7666A"/>
    <w:rsid w:val="00E8179E"/>
    <w:rsid w:val="00EA44A3"/>
    <w:rsid w:val="00F22176"/>
    <w:rsid w:val="00F47BDC"/>
    <w:rsid w:val="00F72295"/>
    <w:rsid w:val="00F8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51D"/>
    <w:pPr>
      <w:ind w:left="720"/>
      <w:contextualSpacing/>
    </w:pPr>
  </w:style>
  <w:style w:type="paragraph" w:customStyle="1" w:styleId="1">
    <w:name w:val="Обычный1"/>
    <w:uiPriority w:val="99"/>
    <w:rsid w:val="007B4FE9"/>
    <w:pPr>
      <w:widowControl w:val="0"/>
      <w:spacing w:line="420" w:lineRule="auto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C73C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3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3C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3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8</Pages>
  <Words>1963</Words>
  <Characters>11194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4</cp:revision>
  <dcterms:created xsi:type="dcterms:W3CDTF">2015-12-22T08:03:00Z</dcterms:created>
  <dcterms:modified xsi:type="dcterms:W3CDTF">2015-12-26T14:33:00Z</dcterms:modified>
</cp:coreProperties>
</file>