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2A" w:rsidRPr="00372056" w:rsidRDefault="00B0052A" w:rsidP="00EB7E89">
      <w:pPr>
        <w:spacing w:after="12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372056">
        <w:rPr>
          <w:b/>
          <w:bCs/>
          <w:sz w:val="20"/>
          <w:szCs w:val="20"/>
        </w:rPr>
        <w:t>МИНИСТЕРСТВО НАУКИ И ВЫСШЕГО ОБРАЗОВАНИЯ РОССИЙСКОЙ ФЕДЕРАЦИИ</w:t>
      </w:r>
    </w:p>
    <w:p w:rsidR="00B0052A" w:rsidRPr="00372056" w:rsidRDefault="00B0052A" w:rsidP="00EB7E89">
      <w:pPr>
        <w:spacing w:after="120"/>
        <w:jc w:val="center"/>
        <w:rPr>
          <w:b/>
          <w:sz w:val="20"/>
          <w:szCs w:val="20"/>
        </w:rPr>
      </w:pPr>
      <w:r w:rsidRPr="00372056">
        <w:rPr>
          <w:b/>
          <w:sz w:val="20"/>
          <w:szCs w:val="20"/>
        </w:rPr>
        <w:t>УРАЛЬСКИЙ ГОСУДАРСТВЕННЫЙ ПЕДАГОГИЧЕСКИЙ УНИВЕРСИТЕТ</w:t>
      </w:r>
    </w:p>
    <w:p w:rsidR="00B0052A" w:rsidRPr="00372056" w:rsidRDefault="00B0052A" w:rsidP="00EB7E89">
      <w:pPr>
        <w:spacing w:after="120"/>
        <w:jc w:val="center"/>
        <w:rPr>
          <w:b/>
          <w:sz w:val="20"/>
          <w:szCs w:val="20"/>
        </w:rPr>
      </w:pPr>
      <w:r w:rsidRPr="00372056">
        <w:rPr>
          <w:b/>
          <w:sz w:val="20"/>
          <w:szCs w:val="20"/>
        </w:rPr>
        <w:t>РОССИЙСКИЙ ГОСУДАРСТВЕННЫЙ ПРОФЕССИОНАЛЬНО-ПЕДАГОГИЧЕСКИЙ УНИВЕРСИТЕТ</w:t>
      </w:r>
    </w:p>
    <w:p w:rsidR="00B0052A" w:rsidRPr="00372056" w:rsidRDefault="00B0052A" w:rsidP="00EB7E89">
      <w:pPr>
        <w:spacing w:after="120"/>
        <w:jc w:val="center"/>
        <w:rPr>
          <w:b/>
          <w:sz w:val="20"/>
          <w:szCs w:val="20"/>
        </w:rPr>
      </w:pPr>
      <w:r w:rsidRPr="00372056">
        <w:rPr>
          <w:b/>
          <w:sz w:val="20"/>
          <w:szCs w:val="20"/>
        </w:rPr>
        <w:t>УРАЛЬСКИЙ ФЕДЕРАЛЬНЫЙ УНИВЕРСИТЕТ</w:t>
      </w:r>
    </w:p>
    <w:p w:rsidR="00B0052A" w:rsidRPr="00372056" w:rsidRDefault="00B0052A" w:rsidP="00EB7E89">
      <w:pPr>
        <w:shd w:val="clear" w:color="auto" w:fill="FFFFFF"/>
        <w:spacing w:after="120"/>
        <w:jc w:val="center"/>
        <w:rPr>
          <w:b/>
          <w:sz w:val="20"/>
          <w:szCs w:val="20"/>
        </w:rPr>
      </w:pPr>
      <w:r w:rsidRPr="00372056">
        <w:rPr>
          <w:b/>
          <w:bCs/>
          <w:sz w:val="20"/>
          <w:szCs w:val="20"/>
        </w:rPr>
        <w:t>МЕЖДУНАРОДНАЯ МАКАРЕНКОВСКАЯ АССОЦИАЦИЯ</w:t>
      </w:r>
    </w:p>
    <w:p w:rsidR="00B0052A" w:rsidRPr="00372056" w:rsidRDefault="00B0052A" w:rsidP="00EB7E89">
      <w:pPr>
        <w:spacing w:after="120"/>
        <w:jc w:val="center"/>
        <w:rPr>
          <w:b/>
          <w:sz w:val="20"/>
          <w:szCs w:val="20"/>
          <w:shd w:val="clear" w:color="auto" w:fill="FFFFFF"/>
        </w:rPr>
      </w:pPr>
      <w:hyperlink r:id="rId7" w:tgtFrame="_blank" w:history="1">
        <w:r w:rsidRPr="00372056">
          <w:rPr>
            <w:rStyle w:val="Strong"/>
            <w:bCs/>
            <w:sz w:val="20"/>
            <w:szCs w:val="20"/>
            <w:shd w:val="clear" w:color="auto" w:fill="FFFFFF"/>
          </w:rPr>
          <w:t>РОССИЙСКАЯ МАКАРЕНКОВСКАЯ АССОЦИАЦИЯ</w:t>
        </w:r>
      </w:hyperlink>
      <w:r w:rsidRPr="00372056">
        <w:rPr>
          <w:b/>
          <w:sz w:val="20"/>
          <w:szCs w:val="20"/>
          <w:shd w:val="clear" w:color="auto" w:fill="FFFFFF"/>
        </w:rPr>
        <w:t xml:space="preserve"> </w:t>
      </w:r>
    </w:p>
    <w:p w:rsidR="00B0052A" w:rsidRPr="00372056" w:rsidRDefault="00B0052A" w:rsidP="00EB7E89">
      <w:pPr>
        <w:shd w:val="clear" w:color="auto" w:fill="FFFFFF"/>
        <w:spacing w:after="120"/>
        <w:jc w:val="center"/>
        <w:rPr>
          <w:b/>
          <w:color w:val="000000"/>
          <w:sz w:val="20"/>
          <w:szCs w:val="20"/>
        </w:rPr>
      </w:pPr>
      <w:r w:rsidRPr="00372056">
        <w:rPr>
          <w:b/>
          <w:color w:val="000000"/>
          <w:sz w:val="20"/>
          <w:szCs w:val="20"/>
        </w:rPr>
        <w:t>ИЗДАТЕЛЬСКИЙ ДОМ «НАРОДНОЕ ОБРАЗОВАНИЕ» </w:t>
      </w:r>
    </w:p>
    <w:p w:rsidR="00B0052A" w:rsidRPr="00372056" w:rsidRDefault="00B0052A" w:rsidP="00EB7E89">
      <w:pPr>
        <w:shd w:val="clear" w:color="auto" w:fill="FFFFFF"/>
        <w:spacing w:after="120"/>
        <w:jc w:val="center"/>
        <w:rPr>
          <w:b/>
          <w:sz w:val="20"/>
          <w:szCs w:val="20"/>
        </w:rPr>
      </w:pPr>
      <w:r w:rsidRPr="00372056">
        <w:rPr>
          <w:b/>
          <w:bCs/>
          <w:sz w:val="20"/>
          <w:szCs w:val="20"/>
        </w:rPr>
        <w:t>НАУЧНЫЙ СОВЕТ ПО ПРОБЛЕМАМ ИСТОРИИ ОБРАЗОВАНИЯ И ПЕДАГОГИЧЕСКОЙ НАУКИ ПРИ ОТДЕЛЕНИИ ФИЛОСОФИИ ОБРАЗОВАНИЯ И ТЕОРЕТИЧЕСКОЙ ПЕДАГОГИКИ РАО</w:t>
      </w:r>
    </w:p>
    <w:p w:rsidR="00B0052A" w:rsidRPr="002901ED" w:rsidRDefault="00B0052A" w:rsidP="002901ED">
      <w:pPr>
        <w:jc w:val="both"/>
        <w:rPr>
          <w:b/>
        </w:rPr>
      </w:pPr>
    </w:p>
    <w:p w:rsidR="00B0052A" w:rsidRDefault="00B0052A" w:rsidP="00991ADA">
      <w:pPr>
        <w:jc w:val="center"/>
        <w:rPr>
          <w:b/>
          <w:sz w:val="28"/>
          <w:szCs w:val="28"/>
        </w:rPr>
      </w:pPr>
    </w:p>
    <w:p w:rsidR="00B0052A" w:rsidRPr="0093126E" w:rsidRDefault="00B0052A" w:rsidP="00991ADA">
      <w:pPr>
        <w:jc w:val="center"/>
        <w:rPr>
          <w:b/>
          <w:color w:val="800080"/>
          <w:sz w:val="32"/>
          <w:szCs w:val="32"/>
        </w:rPr>
      </w:pPr>
      <w:r w:rsidRPr="0093126E">
        <w:rPr>
          <w:b/>
          <w:color w:val="800080"/>
          <w:sz w:val="32"/>
          <w:szCs w:val="32"/>
        </w:rPr>
        <w:t>ИНФОРМАЦИОННОЕ ПИСЬМО</w:t>
      </w:r>
    </w:p>
    <w:p w:rsidR="00B0052A" w:rsidRPr="00B04A6E" w:rsidRDefault="00B0052A" w:rsidP="00991ADA">
      <w:pPr>
        <w:jc w:val="center"/>
        <w:rPr>
          <w:b/>
          <w:color w:val="000000"/>
          <w:sz w:val="28"/>
          <w:szCs w:val="28"/>
        </w:rPr>
      </w:pPr>
    </w:p>
    <w:p w:rsidR="00B0052A" w:rsidRPr="00372056" w:rsidRDefault="00B0052A" w:rsidP="00991ADA">
      <w:pPr>
        <w:jc w:val="center"/>
        <w:rPr>
          <w:b/>
          <w:color w:val="000000"/>
          <w:spacing w:val="20"/>
        </w:rPr>
      </w:pPr>
      <w:r w:rsidRPr="00372056">
        <w:rPr>
          <w:b/>
          <w:color w:val="000000"/>
          <w:spacing w:val="20"/>
        </w:rPr>
        <w:t xml:space="preserve">ВСЕРОССИЙСКАЯ </w:t>
      </w:r>
      <w:r w:rsidRPr="00372056">
        <w:rPr>
          <w:b/>
        </w:rPr>
        <w:t>НАУЧНО-ПРАКТИЧЕСКАЯ</w:t>
      </w:r>
      <w:r w:rsidRPr="00372056">
        <w:t xml:space="preserve"> </w:t>
      </w:r>
      <w:r w:rsidRPr="00372056">
        <w:rPr>
          <w:b/>
          <w:color w:val="000000"/>
          <w:spacing w:val="20"/>
        </w:rPr>
        <w:t>КОНФЕРЕНЦИЯ</w:t>
      </w:r>
    </w:p>
    <w:p w:rsidR="00B0052A" w:rsidRPr="00372056" w:rsidRDefault="00B0052A" w:rsidP="00991ADA">
      <w:pPr>
        <w:jc w:val="center"/>
        <w:rPr>
          <w:b/>
          <w:color w:val="000000"/>
        </w:rPr>
      </w:pPr>
      <w:r w:rsidRPr="00372056">
        <w:rPr>
          <w:b/>
          <w:color w:val="000000"/>
        </w:rPr>
        <w:t>С МЕЖДУНАРОДНЫМ УЧАСТИЕМ</w:t>
      </w:r>
    </w:p>
    <w:p w:rsidR="00B0052A" w:rsidRDefault="00B0052A" w:rsidP="00991ADA">
      <w:pPr>
        <w:jc w:val="center"/>
        <w:rPr>
          <w:rFonts w:ascii="Arial Black" w:hAnsi="Arial Black" w:cs="Arial"/>
          <w:b/>
          <w:caps/>
          <w:color w:val="002060"/>
          <w:spacing w:val="20"/>
          <w:sz w:val="32"/>
          <w:szCs w:val="32"/>
        </w:rPr>
      </w:pPr>
    </w:p>
    <w:p w:rsidR="00B0052A" w:rsidRPr="0093126E" w:rsidRDefault="00B0052A" w:rsidP="00372056">
      <w:pPr>
        <w:spacing w:line="322" w:lineRule="auto"/>
        <w:ind w:left="-709" w:firstLine="709"/>
        <w:jc w:val="center"/>
        <w:rPr>
          <w:rFonts w:ascii="Arial" w:hAnsi="Arial" w:cs="Arial"/>
          <w:b/>
          <w:caps/>
          <w:color w:val="800080"/>
          <w:spacing w:val="20"/>
          <w:sz w:val="29"/>
          <w:szCs w:val="29"/>
        </w:rPr>
      </w:pPr>
      <w:r w:rsidRPr="0093126E">
        <w:rPr>
          <w:rFonts w:ascii="Arial" w:hAnsi="Arial" w:cs="Arial"/>
          <w:b/>
          <w:caps/>
          <w:color w:val="800080"/>
          <w:spacing w:val="20"/>
          <w:sz w:val="29"/>
          <w:szCs w:val="29"/>
        </w:rPr>
        <w:t>СОЦИАЛЬНО-ПЕДАГОГИЧЕСКИЙ ПОДХОД В ОБРАЗОВАНИИ:</w:t>
      </w:r>
    </w:p>
    <w:p w:rsidR="00B0052A" w:rsidRPr="0093126E" w:rsidRDefault="00B0052A" w:rsidP="00372056">
      <w:pPr>
        <w:spacing w:line="322" w:lineRule="auto"/>
        <w:jc w:val="center"/>
        <w:rPr>
          <w:rFonts w:ascii="Arial" w:hAnsi="Arial" w:cs="Arial"/>
          <w:b/>
          <w:caps/>
          <w:color w:val="800080"/>
          <w:spacing w:val="20"/>
          <w:sz w:val="29"/>
          <w:szCs w:val="29"/>
        </w:rPr>
      </w:pPr>
      <w:r w:rsidRPr="0093126E">
        <w:rPr>
          <w:rFonts w:ascii="Arial" w:hAnsi="Arial" w:cs="Arial"/>
          <w:b/>
          <w:caps/>
          <w:color w:val="800080"/>
          <w:spacing w:val="20"/>
          <w:sz w:val="29"/>
          <w:szCs w:val="29"/>
        </w:rPr>
        <w:t xml:space="preserve">ВОПЛОЩЕНИЕ наследиЯ А.С. Макаренко </w:t>
      </w:r>
    </w:p>
    <w:p w:rsidR="00B0052A" w:rsidRPr="0093126E" w:rsidRDefault="00B0052A" w:rsidP="00372056">
      <w:pPr>
        <w:spacing w:line="322" w:lineRule="auto"/>
        <w:jc w:val="center"/>
        <w:rPr>
          <w:rFonts w:ascii="Arial" w:hAnsi="Arial" w:cs="Arial"/>
          <w:b/>
          <w:caps/>
          <w:color w:val="800080"/>
          <w:spacing w:val="20"/>
          <w:sz w:val="29"/>
          <w:szCs w:val="29"/>
        </w:rPr>
      </w:pPr>
      <w:r w:rsidRPr="0093126E">
        <w:rPr>
          <w:rFonts w:ascii="Arial" w:hAnsi="Arial" w:cs="Arial"/>
          <w:b/>
          <w:caps/>
          <w:color w:val="800080"/>
          <w:spacing w:val="20"/>
          <w:sz w:val="29"/>
          <w:szCs w:val="29"/>
        </w:rPr>
        <w:t>В СОВРЕМЕННЫХ СОЦИАЛЬНЫХ ПРОЕКТАХ</w:t>
      </w:r>
    </w:p>
    <w:p w:rsidR="00B0052A" w:rsidRDefault="00B0052A" w:rsidP="00991ADA">
      <w:pPr>
        <w:jc w:val="center"/>
        <w:rPr>
          <w:b/>
          <w:caps/>
          <w:color w:val="000000"/>
          <w:spacing w:val="20"/>
          <w:sz w:val="32"/>
          <w:szCs w:val="32"/>
        </w:rPr>
      </w:pPr>
    </w:p>
    <w:p w:rsidR="00B0052A" w:rsidRPr="00854717" w:rsidRDefault="00B0052A" w:rsidP="00991ADA">
      <w:pPr>
        <w:jc w:val="center"/>
        <w:rPr>
          <w:b/>
          <w:color w:val="000000"/>
          <w:sz w:val="28"/>
          <w:szCs w:val="28"/>
        </w:rPr>
      </w:pPr>
      <w:r w:rsidRPr="00024D35">
        <w:rPr>
          <w:b/>
          <w:color w:val="000000"/>
          <w:sz w:val="28"/>
          <w:szCs w:val="28"/>
        </w:rPr>
        <w:t xml:space="preserve">28 </w:t>
      </w:r>
      <w:r>
        <w:rPr>
          <w:b/>
          <w:color w:val="000000"/>
          <w:sz w:val="28"/>
          <w:szCs w:val="28"/>
        </w:rPr>
        <w:t xml:space="preserve">марта – </w:t>
      </w:r>
      <w:r w:rsidRPr="00854717">
        <w:rPr>
          <w:b/>
          <w:color w:val="000000"/>
          <w:sz w:val="28"/>
          <w:szCs w:val="28"/>
        </w:rPr>
        <w:t>1</w:t>
      </w:r>
      <w:r w:rsidRPr="00854717">
        <w:rPr>
          <w:b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9 г"/>
        </w:smartTagPr>
        <w:r w:rsidRPr="00854717">
          <w:rPr>
            <w:b/>
            <w:sz w:val="28"/>
            <w:szCs w:val="28"/>
          </w:rPr>
          <w:t>2019 г</w:t>
        </w:r>
      </w:smartTag>
      <w:r w:rsidRPr="00854717">
        <w:rPr>
          <w:b/>
          <w:sz w:val="28"/>
          <w:szCs w:val="28"/>
        </w:rPr>
        <w:t xml:space="preserve">. </w:t>
      </w:r>
    </w:p>
    <w:p w:rsidR="00B0052A" w:rsidRPr="00854717" w:rsidRDefault="00B0052A" w:rsidP="00991ADA">
      <w:pPr>
        <w:jc w:val="center"/>
        <w:rPr>
          <w:b/>
          <w:color w:val="000000"/>
          <w:sz w:val="28"/>
          <w:szCs w:val="28"/>
        </w:rPr>
      </w:pPr>
    </w:p>
    <w:p w:rsidR="00B0052A" w:rsidRPr="00B30D51" w:rsidRDefault="00B0052A" w:rsidP="00372056">
      <w:pPr>
        <w:spacing w:line="360" w:lineRule="auto"/>
        <w:jc w:val="center"/>
        <w:rPr>
          <w:b/>
          <w:sz w:val="28"/>
          <w:szCs w:val="28"/>
        </w:rPr>
      </w:pPr>
      <w:r w:rsidRPr="00B30D51">
        <w:rPr>
          <w:b/>
          <w:sz w:val="28"/>
          <w:szCs w:val="28"/>
        </w:rPr>
        <w:t>Уважаемые коллеги!</w:t>
      </w:r>
    </w:p>
    <w:p w:rsidR="00B0052A" w:rsidRDefault="00B0052A" w:rsidP="00991ADA">
      <w:pPr>
        <w:ind w:firstLine="720"/>
        <w:jc w:val="both"/>
        <w:rPr>
          <w:sz w:val="28"/>
          <w:szCs w:val="28"/>
        </w:rPr>
      </w:pPr>
      <w:r w:rsidRPr="00B30D51">
        <w:rPr>
          <w:sz w:val="28"/>
          <w:szCs w:val="28"/>
        </w:rPr>
        <w:t xml:space="preserve">Приглашаем Вас принять участие в работе Всероссийской </w:t>
      </w:r>
      <w:r>
        <w:rPr>
          <w:sz w:val="28"/>
          <w:szCs w:val="28"/>
        </w:rPr>
        <w:t xml:space="preserve">научно-практической </w:t>
      </w:r>
      <w:r w:rsidRPr="00B30D51">
        <w:rPr>
          <w:sz w:val="28"/>
          <w:szCs w:val="28"/>
        </w:rPr>
        <w:t>конференции с</w:t>
      </w:r>
      <w:r>
        <w:rPr>
          <w:sz w:val="28"/>
          <w:szCs w:val="28"/>
        </w:rPr>
        <w:t xml:space="preserve"> </w:t>
      </w:r>
      <w:r w:rsidRPr="00213F0C">
        <w:rPr>
          <w:sz w:val="28"/>
          <w:szCs w:val="28"/>
        </w:rPr>
        <w:t>международным участием,</w:t>
      </w:r>
      <w:r>
        <w:rPr>
          <w:sz w:val="28"/>
          <w:szCs w:val="28"/>
        </w:rPr>
        <w:t xml:space="preserve"> </w:t>
      </w:r>
      <w:r w:rsidRPr="00213F0C">
        <w:rPr>
          <w:sz w:val="28"/>
          <w:szCs w:val="28"/>
        </w:rPr>
        <w:t xml:space="preserve"> посвященной 80-летию со дня смерти великого отечественного педагога А.С. Макаренко</w:t>
      </w:r>
      <w:r>
        <w:rPr>
          <w:sz w:val="28"/>
          <w:szCs w:val="28"/>
        </w:rPr>
        <w:t>.</w:t>
      </w:r>
    </w:p>
    <w:p w:rsidR="00B0052A" w:rsidRPr="00386E59" w:rsidRDefault="00B0052A" w:rsidP="00991ADA">
      <w:pPr>
        <w:ind w:firstLine="720"/>
        <w:jc w:val="both"/>
        <w:rPr>
          <w:b/>
          <w:color w:val="000000"/>
          <w:sz w:val="28"/>
          <w:szCs w:val="28"/>
        </w:rPr>
      </w:pPr>
      <w:r w:rsidRPr="00213F0C">
        <w:rPr>
          <w:sz w:val="28"/>
          <w:szCs w:val="28"/>
        </w:rPr>
        <w:t xml:space="preserve">  </w:t>
      </w:r>
      <w:r w:rsidRPr="00854717">
        <w:rPr>
          <w:sz w:val="28"/>
          <w:szCs w:val="28"/>
        </w:rPr>
        <w:t xml:space="preserve">Конференция будет проходить </w:t>
      </w:r>
      <w:r w:rsidRPr="00024D35">
        <w:rPr>
          <w:b/>
          <w:color w:val="000000"/>
          <w:sz w:val="28"/>
          <w:szCs w:val="28"/>
        </w:rPr>
        <w:t xml:space="preserve">28 </w:t>
      </w:r>
      <w:r>
        <w:rPr>
          <w:b/>
          <w:color w:val="000000"/>
          <w:sz w:val="28"/>
          <w:szCs w:val="28"/>
        </w:rPr>
        <w:t xml:space="preserve">марта – </w:t>
      </w:r>
      <w:r w:rsidRPr="00854717">
        <w:rPr>
          <w:b/>
          <w:color w:val="000000"/>
          <w:sz w:val="28"/>
          <w:szCs w:val="28"/>
        </w:rPr>
        <w:t>1</w:t>
      </w:r>
      <w:r w:rsidRPr="00854717">
        <w:rPr>
          <w:b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9 г"/>
        </w:smartTagPr>
        <w:r w:rsidRPr="00854717">
          <w:rPr>
            <w:b/>
            <w:sz w:val="28"/>
            <w:szCs w:val="28"/>
          </w:rPr>
          <w:t>2019 г</w:t>
        </w:r>
      </w:smartTag>
      <w:r w:rsidRPr="00854717">
        <w:rPr>
          <w:b/>
          <w:sz w:val="28"/>
          <w:szCs w:val="28"/>
        </w:rPr>
        <w:t xml:space="preserve">. </w:t>
      </w:r>
      <w:r w:rsidRPr="0093126E">
        <w:rPr>
          <w:sz w:val="28"/>
          <w:szCs w:val="28"/>
        </w:rPr>
        <w:t>в городе</w:t>
      </w:r>
      <w:r w:rsidRPr="00854717">
        <w:rPr>
          <w:b/>
          <w:sz w:val="28"/>
          <w:szCs w:val="28"/>
        </w:rPr>
        <w:t xml:space="preserve"> Екат</w:t>
      </w:r>
      <w:r w:rsidRPr="00854717">
        <w:rPr>
          <w:b/>
          <w:sz w:val="28"/>
          <w:szCs w:val="28"/>
        </w:rPr>
        <w:t>е</w:t>
      </w:r>
      <w:r w:rsidRPr="00854717">
        <w:rPr>
          <w:b/>
          <w:sz w:val="28"/>
          <w:szCs w:val="28"/>
        </w:rPr>
        <w:t xml:space="preserve">ринбурге </w:t>
      </w:r>
      <w:r w:rsidRPr="000204C2">
        <w:rPr>
          <w:color w:val="000000"/>
          <w:sz w:val="28"/>
          <w:szCs w:val="28"/>
        </w:rPr>
        <w:t>на базе</w:t>
      </w:r>
      <w:r w:rsidRPr="000204C2">
        <w:rPr>
          <w:sz w:val="28"/>
          <w:szCs w:val="28"/>
        </w:rPr>
        <w:t xml:space="preserve"> </w:t>
      </w:r>
      <w:r w:rsidRPr="000204C2">
        <w:rPr>
          <w:b/>
          <w:color w:val="000000"/>
          <w:sz w:val="28"/>
          <w:szCs w:val="28"/>
        </w:rPr>
        <w:t>Уральского государственного педагогического универс</w:t>
      </w:r>
      <w:r w:rsidRPr="000204C2">
        <w:rPr>
          <w:b/>
          <w:color w:val="000000"/>
          <w:sz w:val="28"/>
          <w:szCs w:val="28"/>
        </w:rPr>
        <w:t>и</w:t>
      </w:r>
      <w:r w:rsidRPr="000204C2">
        <w:rPr>
          <w:b/>
          <w:color w:val="000000"/>
          <w:sz w:val="28"/>
          <w:szCs w:val="28"/>
        </w:rPr>
        <w:t>тета и Российского профессионально-педагогического университета</w:t>
      </w:r>
      <w:r w:rsidRPr="000204C2">
        <w:rPr>
          <w:color w:val="000000"/>
          <w:sz w:val="28"/>
          <w:szCs w:val="28"/>
        </w:rPr>
        <w:t>.</w:t>
      </w:r>
      <w:r w:rsidRPr="00386E59">
        <w:rPr>
          <w:b/>
          <w:color w:val="000000"/>
          <w:sz w:val="28"/>
          <w:szCs w:val="28"/>
        </w:rPr>
        <w:t xml:space="preserve"> </w:t>
      </w:r>
    </w:p>
    <w:p w:rsidR="00B0052A" w:rsidRPr="000204C2" w:rsidRDefault="00B0052A" w:rsidP="00372056">
      <w:pPr>
        <w:pStyle w:val="r"/>
        <w:tabs>
          <w:tab w:val="left" w:pos="360"/>
        </w:tabs>
        <w:spacing w:before="120" w:beforeAutospacing="0" w:after="120" w:afterAutospacing="0"/>
        <w:ind w:firstLine="714"/>
        <w:rPr>
          <w:rFonts w:ascii="Times New Roman" w:hAnsi="Times New Roman" w:cs="Times New Roman"/>
          <w:color w:val="000000"/>
          <w:sz w:val="28"/>
          <w:szCs w:val="28"/>
        </w:rPr>
      </w:pPr>
      <w:r w:rsidRPr="000204C2">
        <w:rPr>
          <w:rFonts w:ascii="Times New Roman" w:hAnsi="Times New Roman" w:cs="Times New Roman"/>
          <w:bCs/>
          <w:color w:val="000000"/>
          <w:sz w:val="28"/>
          <w:szCs w:val="28"/>
        </w:rPr>
        <w:t>Место проведения:</w:t>
      </w:r>
      <w:r w:rsidRPr="0002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052A" w:rsidRPr="00854717" w:rsidRDefault="00B0052A" w:rsidP="00372056">
      <w:pPr>
        <w:pStyle w:val="r"/>
        <w:tabs>
          <w:tab w:val="left" w:pos="360"/>
        </w:tabs>
        <w:spacing w:before="120" w:beforeAutospacing="0" w:after="120" w:afterAutospacing="0"/>
        <w:ind w:firstLine="714"/>
        <w:rPr>
          <w:rFonts w:ascii="Times New Roman" w:hAnsi="Times New Roman" w:cs="Times New Roman"/>
          <w:color w:val="000000"/>
          <w:sz w:val="28"/>
          <w:szCs w:val="28"/>
        </w:rPr>
      </w:pPr>
      <w:r w:rsidRPr="00854717">
        <w:rPr>
          <w:rFonts w:ascii="Times New Roman" w:hAnsi="Times New Roman" w:cs="Times New Roman"/>
          <w:color w:val="000000"/>
          <w:sz w:val="28"/>
          <w:szCs w:val="28"/>
        </w:rPr>
        <w:t>Екатеринбург, пр. Космонавтов,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717">
        <w:rPr>
          <w:rFonts w:ascii="Times New Roman" w:hAnsi="Times New Roman" w:cs="Times New Roman"/>
          <w:color w:val="000000"/>
          <w:sz w:val="28"/>
          <w:szCs w:val="28"/>
        </w:rPr>
        <w:t>26;</w:t>
      </w:r>
    </w:p>
    <w:p w:rsidR="00B0052A" w:rsidRPr="00854717" w:rsidRDefault="00B0052A" w:rsidP="00372056">
      <w:pPr>
        <w:pStyle w:val="r"/>
        <w:tabs>
          <w:tab w:val="left" w:pos="360"/>
        </w:tabs>
        <w:spacing w:before="120" w:beforeAutospacing="0" w:after="120" w:afterAutospacing="0"/>
        <w:ind w:firstLine="714"/>
        <w:rPr>
          <w:rFonts w:ascii="Times New Roman" w:hAnsi="Times New Roman" w:cs="Times New Roman"/>
          <w:color w:val="000000"/>
          <w:sz w:val="28"/>
          <w:szCs w:val="28"/>
        </w:rPr>
      </w:pPr>
      <w:r w:rsidRPr="00854717">
        <w:rPr>
          <w:rFonts w:ascii="Times New Roman" w:hAnsi="Times New Roman" w:cs="Times New Roman"/>
          <w:color w:val="000000"/>
          <w:sz w:val="28"/>
          <w:szCs w:val="28"/>
        </w:rPr>
        <w:t>Екатеринбург, ул. Машиностроителей,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717">
        <w:rPr>
          <w:rFonts w:ascii="Times New Roman" w:hAnsi="Times New Roman" w:cs="Times New Roman"/>
          <w:color w:val="000000"/>
          <w:sz w:val="28"/>
          <w:szCs w:val="28"/>
        </w:rPr>
        <w:t>11.</w:t>
      </w:r>
    </w:p>
    <w:p w:rsidR="00B0052A" w:rsidRPr="00DA4C0E" w:rsidRDefault="00B0052A" w:rsidP="00372056">
      <w:pPr>
        <w:pStyle w:val="msonormalmailrucssattributepostfix"/>
        <w:shd w:val="clear" w:color="auto" w:fill="FFFFFF"/>
        <w:spacing w:before="0" w:beforeAutospacing="0" w:after="0" w:afterAutospacing="0" w:line="360" w:lineRule="atLeast"/>
        <w:ind w:firstLine="714"/>
        <w:jc w:val="both"/>
        <w:outlineLvl w:val="2"/>
        <w:rPr>
          <w:b/>
          <w:color w:val="000000"/>
          <w:sz w:val="28"/>
          <w:szCs w:val="28"/>
        </w:rPr>
      </w:pPr>
      <w:r w:rsidRPr="00DA4C0E">
        <w:rPr>
          <w:b/>
          <w:sz w:val="28"/>
          <w:szCs w:val="28"/>
        </w:rPr>
        <w:t xml:space="preserve">В пространстве конференции </w:t>
      </w:r>
      <w:r w:rsidRPr="00372056">
        <w:rPr>
          <w:color w:val="000000"/>
          <w:sz w:val="28"/>
          <w:szCs w:val="28"/>
        </w:rPr>
        <w:t>состоится</w:t>
      </w:r>
      <w:r w:rsidRPr="00DA4C0E">
        <w:rPr>
          <w:b/>
          <w:color w:val="000000"/>
          <w:sz w:val="28"/>
          <w:szCs w:val="28"/>
        </w:rPr>
        <w:t xml:space="preserve"> Международный Макаренко</w:t>
      </w:r>
      <w:r w:rsidRPr="00DA4C0E">
        <w:rPr>
          <w:b/>
          <w:color w:val="000000"/>
          <w:sz w:val="28"/>
          <w:szCs w:val="28"/>
        </w:rPr>
        <w:t>в</w:t>
      </w:r>
      <w:r w:rsidRPr="00DA4C0E">
        <w:rPr>
          <w:b/>
          <w:color w:val="000000"/>
          <w:sz w:val="28"/>
          <w:szCs w:val="28"/>
        </w:rPr>
        <w:t xml:space="preserve">ский форум-2019, </w:t>
      </w:r>
      <w:r w:rsidRPr="00372056">
        <w:rPr>
          <w:color w:val="000000"/>
          <w:sz w:val="28"/>
          <w:szCs w:val="28"/>
        </w:rPr>
        <w:t>включающий в себя</w:t>
      </w:r>
      <w:r w:rsidRPr="00DA4C0E">
        <w:rPr>
          <w:b/>
          <w:sz w:val="28"/>
          <w:szCs w:val="28"/>
        </w:rPr>
        <w:t xml:space="preserve"> </w:t>
      </w:r>
      <w:r w:rsidRPr="00DA4C0E">
        <w:rPr>
          <w:b/>
          <w:color w:val="000000"/>
          <w:sz w:val="28"/>
          <w:szCs w:val="28"/>
        </w:rPr>
        <w:t>финальные мероприятия XVII Межд</w:t>
      </w:r>
      <w:r w:rsidRPr="00DA4C0E">
        <w:rPr>
          <w:b/>
          <w:color w:val="000000"/>
          <w:sz w:val="28"/>
          <w:szCs w:val="28"/>
        </w:rPr>
        <w:t>у</w:t>
      </w:r>
      <w:r w:rsidRPr="00DA4C0E">
        <w:rPr>
          <w:b/>
          <w:color w:val="000000"/>
          <w:sz w:val="28"/>
          <w:szCs w:val="28"/>
        </w:rPr>
        <w:t xml:space="preserve">народного конкурса им. А.С. Макаренко </w:t>
      </w:r>
      <w:r w:rsidRPr="00372056">
        <w:rPr>
          <w:color w:val="000000"/>
          <w:sz w:val="28"/>
          <w:szCs w:val="28"/>
        </w:rPr>
        <w:t>и</w:t>
      </w:r>
      <w:r w:rsidRPr="00DA4C0E">
        <w:rPr>
          <w:b/>
          <w:color w:val="000000"/>
          <w:sz w:val="28"/>
          <w:szCs w:val="28"/>
        </w:rPr>
        <w:t xml:space="preserve"> Макаренковские чтения-2019.</w:t>
      </w:r>
    </w:p>
    <w:p w:rsidR="00B0052A" w:rsidRPr="00213F0C" w:rsidRDefault="00B0052A" w:rsidP="0093126E">
      <w:pPr>
        <w:spacing w:after="120"/>
        <w:ind w:firstLine="7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13F0C">
        <w:rPr>
          <w:b/>
          <w:sz w:val="28"/>
          <w:szCs w:val="28"/>
        </w:rPr>
        <w:t xml:space="preserve">Работа конференции </w:t>
      </w:r>
      <w:r w:rsidRPr="00372056">
        <w:rPr>
          <w:sz w:val="28"/>
          <w:szCs w:val="28"/>
        </w:rPr>
        <w:t>предполагает</w:t>
      </w:r>
      <w:r w:rsidRPr="00213F0C">
        <w:rPr>
          <w:b/>
          <w:sz w:val="28"/>
          <w:szCs w:val="28"/>
        </w:rPr>
        <w:t xml:space="preserve"> следующие направления:</w:t>
      </w:r>
    </w:p>
    <w:p w:rsidR="00B0052A" w:rsidRPr="00213F0C" w:rsidRDefault="00B0052A" w:rsidP="00991ADA">
      <w:pPr>
        <w:numPr>
          <w:ilvl w:val="0"/>
          <w:numId w:val="3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213F0C">
        <w:rPr>
          <w:sz w:val="28"/>
          <w:szCs w:val="28"/>
        </w:rPr>
        <w:t xml:space="preserve">Прогрессивные направления </w:t>
      </w:r>
      <w:r w:rsidRPr="00854717">
        <w:rPr>
          <w:color w:val="000000"/>
          <w:sz w:val="28"/>
          <w:szCs w:val="28"/>
        </w:rPr>
        <w:t>социальной</w:t>
      </w:r>
      <w:r w:rsidRPr="002E2FBC">
        <w:rPr>
          <w:color w:val="FF0000"/>
          <w:sz w:val="28"/>
          <w:szCs w:val="28"/>
        </w:rPr>
        <w:t xml:space="preserve"> </w:t>
      </w:r>
      <w:r w:rsidRPr="00213F0C">
        <w:rPr>
          <w:sz w:val="28"/>
          <w:szCs w:val="28"/>
        </w:rPr>
        <w:t xml:space="preserve">педагогики </w:t>
      </w:r>
      <w:r w:rsidRPr="00213F0C">
        <w:rPr>
          <w:sz w:val="28"/>
          <w:szCs w:val="28"/>
          <w:lang w:val="en-US"/>
        </w:rPr>
        <w:t>XX</w:t>
      </w:r>
      <w:r w:rsidRPr="00213F0C">
        <w:rPr>
          <w:sz w:val="28"/>
          <w:szCs w:val="28"/>
        </w:rPr>
        <w:t xml:space="preserve"> века в контексте развития современной педагогической науки и практики образования.</w:t>
      </w:r>
    </w:p>
    <w:p w:rsidR="00B0052A" w:rsidRPr="00F21B10" w:rsidRDefault="00B0052A" w:rsidP="002E2FBC">
      <w:pPr>
        <w:numPr>
          <w:ilvl w:val="0"/>
          <w:numId w:val="3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F21B10">
        <w:rPr>
          <w:bCs/>
          <w:sz w:val="28"/>
          <w:szCs w:val="28"/>
        </w:rPr>
        <w:t>Вклад А.С. Макаренко в развитие социальной педагогики</w:t>
      </w:r>
      <w:r w:rsidRPr="00F21B10">
        <w:rPr>
          <w:sz w:val="28"/>
          <w:szCs w:val="28"/>
        </w:rPr>
        <w:t>.</w:t>
      </w:r>
    </w:p>
    <w:p w:rsidR="00B0052A" w:rsidRDefault="00B0052A" w:rsidP="00991ADA">
      <w:pPr>
        <w:numPr>
          <w:ilvl w:val="0"/>
          <w:numId w:val="3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13F0C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213F0C">
        <w:rPr>
          <w:sz w:val="28"/>
          <w:szCs w:val="28"/>
        </w:rPr>
        <w:t xml:space="preserve"> </w:t>
      </w:r>
      <w:r w:rsidRPr="00854717">
        <w:rPr>
          <w:color w:val="000000"/>
          <w:sz w:val="28"/>
          <w:szCs w:val="28"/>
        </w:rPr>
        <w:t>социально-педагогических</w:t>
      </w:r>
      <w:r w:rsidRPr="00213F0C">
        <w:rPr>
          <w:sz w:val="28"/>
          <w:szCs w:val="28"/>
        </w:rPr>
        <w:t xml:space="preserve"> идей А.С. Макаренко</w:t>
      </w:r>
      <w:r>
        <w:rPr>
          <w:sz w:val="28"/>
          <w:szCs w:val="28"/>
        </w:rPr>
        <w:t xml:space="preserve"> в отечестве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образовании ХХ века</w:t>
      </w:r>
      <w:r w:rsidRPr="00213F0C">
        <w:rPr>
          <w:sz w:val="28"/>
          <w:szCs w:val="28"/>
        </w:rPr>
        <w:t>.</w:t>
      </w:r>
    </w:p>
    <w:p w:rsidR="00B0052A" w:rsidRPr="00854717" w:rsidRDefault="00B0052A" w:rsidP="00DA4C0E">
      <w:pPr>
        <w:numPr>
          <w:ilvl w:val="0"/>
          <w:numId w:val="3"/>
        </w:numPr>
        <w:tabs>
          <w:tab w:val="clear" w:pos="1440"/>
          <w:tab w:val="num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Производственный труд как основа </w:t>
      </w:r>
      <w:r w:rsidRPr="00854717">
        <w:rPr>
          <w:color w:val="000000"/>
          <w:sz w:val="28"/>
          <w:szCs w:val="28"/>
        </w:rPr>
        <w:t xml:space="preserve">социализации в наследии </w:t>
      </w:r>
      <w:r w:rsidRPr="00854717">
        <w:rPr>
          <w:bCs/>
          <w:color w:val="000000"/>
          <w:sz w:val="28"/>
          <w:szCs w:val="28"/>
        </w:rPr>
        <w:t>А.С. Мак</w:t>
      </w:r>
      <w:r w:rsidRPr="00854717">
        <w:rPr>
          <w:bCs/>
          <w:color w:val="000000"/>
          <w:sz w:val="28"/>
          <w:szCs w:val="28"/>
        </w:rPr>
        <w:t>а</w:t>
      </w:r>
      <w:r w:rsidRPr="00854717">
        <w:rPr>
          <w:bCs/>
          <w:color w:val="000000"/>
          <w:sz w:val="28"/>
          <w:szCs w:val="28"/>
        </w:rPr>
        <w:t xml:space="preserve">ренко </w:t>
      </w:r>
      <w:r w:rsidRPr="00854717">
        <w:rPr>
          <w:color w:val="000000"/>
          <w:sz w:val="28"/>
          <w:szCs w:val="28"/>
        </w:rPr>
        <w:t xml:space="preserve">и современных педагогов. </w:t>
      </w:r>
    </w:p>
    <w:p w:rsidR="00B0052A" w:rsidRPr="00F21B10" w:rsidRDefault="00B0052A" w:rsidP="008E3739">
      <w:pPr>
        <w:numPr>
          <w:ilvl w:val="0"/>
          <w:numId w:val="3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854717">
        <w:rPr>
          <w:color w:val="000000"/>
          <w:sz w:val="28"/>
          <w:szCs w:val="28"/>
        </w:rPr>
        <w:t>Социально-педагогические</w:t>
      </w:r>
      <w:r w:rsidRPr="00213F0C">
        <w:rPr>
          <w:sz w:val="28"/>
          <w:szCs w:val="28"/>
        </w:rPr>
        <w:t xml:space="preserve"> </w:t>
      </w:r>
      <w:r w:rsidRPr="00F21B10">
        <w:rPr>
          <w:sz w:val="28"/>
          <w:szCs w:val="28"/>
        </w:rPr>
        <w:t>аспекты воспитания личности и коллектива в наследии А.С. Макаренко.</w:t>
      </w:r>
    </w:p>
    <w:p w:rsidR="00B0052A" w:rsidRPr="007422F3" w:rsidRDefault="00B0052A" w:rsidP="008E3739">
      <w:pPr>
        <w:numPr>
          <w:ilvl w:val="0"/>
          <w:numId w:val="3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7422F3">
        <w:rPr>
          <w:sz w:val="28"/>
          <w:szCs w:val="28"/>
        </w:rPr>
        <w:t xml:space="preserve">Добровольчество как направление </w:t>
      </w:r>
      <w:r w:rsidRPr="006B61BD">
        <w:rPr>
          <w:color w:val="000000"/>
          <w:sz w:val="28"/>
          <w:szCs w:val="28"/>
        </w:rPr>
        <w:t>социально-педагогической деятельн</w:t>
      </w:r>
      <w:r w:rsidRPr="006B61BD">
        <w:rPr>
          <w:color w:val="000000"/>
          <w:sz w:val="28"/>
          <w:szCs w:val="28"/>
        </w:rPr>
        <w:t>о</w:t>
      </w:r>
      <w:r w:rsidRPr="006B61BD">
        <w:rPr>
          <w:color w:val="000000"/>
          <w:sz w:val="28"/>
          <w:szCs w:val="28"/>
        </w:rPr>
        <w:t>сти</w:t>
      </w:r>
      <w:r w:rsidRPr="007422F3">
        <w:rPr>
          <w:sz w:val="28"/>
          <w:szCs w:val="28"/>
        </w:rPr>
        <w:t xml:space="preserve"> в истории, теории и практике отечественной педагогики.</w:t>
      </w:r>
    </w:p>
    <w:p w:rsidR="00B0052A" w:rsidRPr="00854717" w:rsidRDefault="00B0052A" w:rsidP="008E3739">
      <w:pPr>
        <w:numPr>
          <w:ilvl w:val="0"/>
          <w:numId w:val="3"/>
        </w:numPr>
        <w:tabs>
          <w:tab w:val="clear" w:pos="1440"/>
          <w:tab w:val="num" w:pos="993"/>
        </w:tabs>
        <w:ind w:left="0" w:firstLine="709"/>
        <w:jc w:val="both"/>
        <w:rPr>
          <w:color w:val="000000"/>
          <w:sz w:val="28"/>
          <w:szCs w:val="28"/>
        </w:rPr>
      </w:pPr>
      <w:r w:rsidRPr="00854717">
        <w:rPr>
          <w:color w:val="000000"/>
          <w:sz w:val="28"/>
          <w:szCs w:val="28"/>
        </w:rPr>
        <w:t>Социализация детей</w:t>
      </w:r>
      <w:r>
        <w:rPr>
          <w:color w:val="000000"/>
          <w:sz w:val="28"/>
          <w:szCs w:val="28"/>
        </w:rPr>
        <w:t xml:space="preserve"> и</w:t>
      </w:r>
      <w:r w:rsidRPr="00854717">
        <w:rPr>
          <w:color w:val="000000"/>
          <w:sz w:val="28"/>
          <w:szCs w:val="28"/>
        </w:rPr>
        <w:t xml:space="preserve"> подростков в летних оздоровительных лагерях.</w:t>
      </w:r>
    </w:p>
    <w:p w:rsidR="00B0052A" w:rsidRPr="00854717" w:rsidRDefault="00B0052A" w:rsidP="00A92FA7">
      <w:pPr>
        <w:numPr>
          <w:ilvl w:val="0"/>
          <w:numId w:val="3"/>
        </w:numPr>
        <w:tabs>
          <w:tab w:val="clear" w:pos="1440"/>
          <w:tab w:val="num" w:pos="993"/>
        </w:tabs>
        <w:ind w:left="0" w:firstLine="709"/>
        <w:jc w:val="both"/>
        <w:rPr>
          <w:color w:val="000000"/>
          <w:sz w:val="28"/>
          <w:szCs w:val="28"/>
        </w:rPr>
      </w:pPr>
      <w:r w:rsidRPr="00854717">
        <w:rPr>
          <w:color w:val="000000"/>
          <w:sz w:val="28"/>
          <w:szCs w:val="28"/>
        </w:rPr>
        <w:t>Социализация детей и подростков с девиантным поведением: наследие А.С. Макаренко и современность.</w:t>
      </w:r>
    </w:p>
    <w:p w:rsidR="00B0052A" w:rsidRDefault="00B0052A" w:rsidP="00A92FA7">
      <w:pPr>
        <w:numPr>
          <w:ilvl w:val="0"/>
          <w:numId w:val="3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854717">
        <w:rPr>
          <w:color w:val="000000"/>
          <w:sz w:val="28"/>
          <w:szCs w:val="28"/>
        </w:rPr>
        <w:t>Социализация подростков с противоправным поведением в специализир</w:t>
      </w:r>
      <w:r w:rsidRPr="00854717">
        <w:rPr>
          <w:color w:val="000000"/>
          <w:sz w:val="28"/>
          <w:szCs w:val="28"/>
        </w:rPr>
        <w:t>о</w:t>
      </w:r>
      <w:r w:rsidRPr="00854717">
        <w:rPr>
          <w:color w:val="000000"/>
          <w:sz w:val="28"/>
          <w:szCs w:val="28"/>
        </w:rPr>
        <w:t>ванных</w:t>
      </w:r>
      <w:r>
        <w:rPr>
          <w:sz w:val="28"/>
          <w:szCs w:val="28"/>
        </w:rPr>
        <w:t xml:space="preserve"> учреждениях: наследие А.С. Макаренко и современность.</w:t>
      </w:r>
    </w:p>
    <w:p w:rsidR="00B0052A" w:rsidRDefault="00B0052A" w:rsidP="00991ADA">
      <w:pPr>
        <w:ind w:firstLine="720"/>
        <w:jc w:val="both"/>
        <w:rPr>
          <w:sz w:val="28"/>
          <w:szCs w:val="28"/>
        </w:rPr>
      </w:pPr>
      <w:r w:rsidRPr="00213F0C">
        <w:rPr>
          <w:sz w:val="28"/>
          <w:szCs w:val="28"/>
        </w:rPr>
        <w:t xml:space="preserve">Программа конференции </w:t>
      </w:r>
      <w:r>
        <w:rPr>
          <w:sz w:val="28"/>
          <w:szCs w:val="28"/>
        </w:rPr>
        <w:t>включ</w:t>
      </w:r>
      <w:r w:rsidRPr="00213F0C">
        <w:rPr>
          <w:sz w:val="28"/>
          <w:szCs w:val="28"/>
        </w:rPr>
        <w:t>ает выступления</w:t>
      </w:r>
      <w:r>
        <w:rPr>
          <w:sz w:val="28"/>
          <w:szCs w:val="28"/>
        </w:rPr>
        <w:t xml:space="preserve"> и мастер-классы</w:t>
      </w:r>
      <w:r w:rsidRPr="00213F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российских и зарубежных </w:t>
      </w:r>
      <w:r w:rsidRPr="00213F0C">
        <w:rPr>
          <w:sz w:val="28"/>
          <w:szCs w:val="28"/>
        </w:rPr>
        <w:t>ученых, занимающихся разработкой проблем истории</w:t>
      </w:r>
      <w:r>
        <w:rPr>
          <w:sz w:val="28"/>
          <w:szCs w:val="28"/>
        </w:rPr>
        <w:t>,</w:t>
      </w:r>
      <w:r w:rsidRPr="00213F0C">
        <w:rPr>
          <w:sz w:val="28"/>
          <w:szCs w:val="28"/>
        </w:rPr>
        <w:t xml:space="preserve"> теории и практики </w:t>
      </w:r>
      <w:r>
        <w:rPr>
          <w:sz w:val="28"/>
          <w:szCs w:val="28"/>
        </w:rPr>
        <w:t xml:space="preserve">социальной </w:t>
      </w:r>
      <w:r w:rsidRPr="00213F0C">
        <w:rPr>
          <w:sz w:val="28"/>
          <w:szCs w:val="28"/>
        </w:rPr>
        <w:t xml:space="preserve">педагогики и </w:t>
      </w:r>
      <w:r>
        <w:rPr>
          <w:sz w:val="28"/>
          <w:szCs w:val="28"/>
        </w:rPr>
        <w:t>социальной психологии</w:t>
      </w:r>
      <w:r w:rsidRPr="00213F0C">
        <w:rPr>
          <w:sz w:val="28"/>
          <w:szCs w:val="28"/>
        </w:rPr>
        <w:t>; специалистов, осущ</w:t>
      </w:r>
      <w:r w:rsidRPr="00213F0C">
        <w:rPr>
          <w:sz w:val="28"/>
          <w:szCs w:val="28"/>
        </w:rPr>
        <w:t>е</w:t>
      </w:r>
      <w:r w:rsidRPr="00213F0C">
        <w:rPr>
          <w:sz w:val="28"/>
          <w:szCs w:val="28"/>
        </w:rPr>
        <w:t>ствляющих подготовку</w:t>
      </w:r>
      <w:r>
        <w:rPr>
          <w:sz w:val="28"/>
          <w:szCs w:val="28"/>
        </w:rPr>
        <w:t xml:space="preserve"> социально-</w:t>
      </w:r>
      <w:r w:rsidRPr="00213F0C">
        <w:rPr>
          <w:sz w:val="28"/>
          <w:szCs w:val="28"/>
        </w:rPr>
        <w:t xml:space="preserve">педагогических кадров, </w:t>
      </w:r>
      <w:r w:rsidRPr="00261FEE">
        <w:rPr>
          <w:sz w:val="28"/>
          <w:szCs w:val="28"/>
        </w:rPr>
        <w:t>презентации проектов</w:t>
      </w:r>
      <w:r>
        <w:rPr>
          <w:b/>
        </w:rPr>
        <w:t xml:space="preserve"> </w:t>
      </w:r>
      <w:r w:rsidRPr="00213F0C">
        <w:rPr>
          <w:sz w:val="28"/>
          <w:szCs w:val="28"/>
        </w:rPr>
        <w:t xml:space="preserve">социальных педагогов-практиков, а также других специалистов, </w:t>
      </w:r>
      <w:r>
        <w:rPr>
          <w:sz w:val="28"/>
          <w:szCs w:val="28"/>
        </w:rPr>
        <w:t>занима</w:t>
      </w:r>
      <w:r w:rsidRPr="00213F0C">
        <w:rPr>
          <w:sz w:val="28"/>
          <w:szCs w:val="28"/>
        </w:rPr>
        <w:t xml:space="preserve">ющихся педагогической </w:t>
      </w:r>
      <w:r>
        <w:rPr>
          <w:sz w:val="28"/>
          <w:szCs w:val="28"/>
        </w:rPr>
        <w:t>социально-</w:t>
      </w:r>
      <w:r w:rsidRPr="00213F0C">
        <w:rPr>
          <w:sz w:val="28"/>
          <w:szCs w:val="28"/>
        </w:rPr>
        <w:t>педагогическ</w:t>
      </w:r>
      <w:r>
        <w:rPr>
          <w:sz w:val="28"/>
          <w:szCs w:val="28"/>
        </w:rPr>
        <w:t xml:space="preserve">ой </w:t>
      </w:r>
      <w:r w:rsidRPr="00213F0C">
        <w:rPr>
          <w:sz w:val="28"/>
          <w:szCs w:val="28"/>
        </w:rPr>
        <w:t xml:space="preserve">проблематикой. </w:t>
      </w:r>
    </w:p>
    <w:p w:rsidR="00B0052A" w:rsidRDefault="00B0052A" w:rsidP="0093126E">
      <w:pPr>
        <w:pStyle w:val="Heading1"/>
        <w:pBdr>
          <w:top w:val="single" w:sz="48" w:space="9" w:color="8EAADB"/>
        </w:pBdr>
        <w:spacing w:before="360"/>
      </w:pPr>
      <w:r w:rsidRPr="0053266C">
        <w:t>Возможности для участников</w:t>
      </w:r>
    </w:p>
    <w:p w:rsidR="00B0052A" w:rsidRPr="0053266C" w:rsidRDefault="00B0052A" w:rsidP="0093126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3266C">
        <w:rPr>
          <w:sz w:val="28"/>
          <w:szCs w:val="28"/>
        </w:rPr>
        <w:t xml:space="preserve">Перед конференцией планируется </w:t>
      </w:r>
      <w:r>
        <w:rPr>
          <w:sz w:val="28"/>
          <w:szCs w:val="28"/>
        </w:rPr>
        <w:t>издание</w:t>
      </w:r>
      <w:r w:rsidRPr="0053266C">
        <w:rPr>
          <w:sz w:val="28"/>
          <w:szCs w:val="28"/>
        </w:rPr>
        <w:t xml:space="preserve"> сборника трудов. </w:t>
      </w:r>
      <w:r w:rsidRPr="0053266C">
        <w:rPr>
          <w:b/>
          <w:sz w:val="28"/>
          <w:szCs w:val="28"/>
        </w:rPr>
        <w:t xml:space="preserve">Сборнику </w:t>
      </w:r>
      <w:r>
        <w:rPr>
          <w:b/>
          <w:sz w:val="28"/>
          <w:szCs w:val="28"/>
        </w:rPr>
        <w:br w:type="textWrapping" w:clear="all"/>
      </w:r>
      <w:r w:rsidRPr="0053266C">
        <w:rPr>
          <w:b/>
          <w:sz w:val="28"/>
          <w:szCs w:val="28"/>
        </w:rPr>
        <w:t xml:space="preserve">присвоен </w:t>
      </w:r>
      <w:r w:rsidRPr="0053266C">
        <w:rPr>
          <w:b/>
          <w:sz w:val="28"/>
          <w:szCs w:val="28"/>
          <w:lang w:val="en-US"/>
        </w:rPr>
        <w:t>ISSN</w:t>
      </w:r>
      <w:r w:rsidRPr="0053266C">
        <w:rPr>
          <w:b/>
          <w:sz w:val="28"/>
          <w:szCs w:val="28"/>
        </w:rPr>
        <w:t xml:space="preserve">, </w:t>
      </w:r>
      <w:r w:rsidRPr="0053266C">
        <w:rPr>
          <w:sz w:val="28"/>
          <w:szCs w:val="28"/>
        </w:rPr>
        <w:t>электронная версия размещается на сайте научной электронной би</w:t>
      </w:r>
      <w:r w:rsidRPr="0053266C">
        <w:rPr>
          <w:sz w:val="28"/>
          <w:szCs w:val="28"/>
        </w:rPr>
        <w:t>б</w:t>
      </w:r>
      <w:r w:rsidRPr="0053266C">
        <w:rPr>
          <w:sz w:val="28"/>
          <w:szCs w:val="28"/>
        </w:rPr>
        <w:t xml:space="preserve">лиотеки </w:t>
      </w:r>
      <w:r w:rsidRPr="0053266C">
        <w:rPr>
          <w:b/>
          <w:sz w:val="28"/>
          <w:szCs w:val="28"/>
          <w:u w:val="single"/>
          <w:lang w:val="en-US"/>
        </w:rPr>
        <w:t>elibrary</w:t>
      </w:r>
      <w:r w:rsidRPr="0053266C">
        <w:rPr>
          <w:b/>
          <w:sz w:val="28"/>
          <w:szCs w:val="28"/>
          <w:u w:val="single"/>
        </w:rPr>
        <w:t>.</w:t>
      </w:r>
      <w:r w:rsidRPr="0053266C">
        <w:rPr>
          <w:b/>
          <w:sz w:val="28"/>
          <w:szCs w:val="28"/>
          <w:u w:val="single"/>
          <w:lang w:val="en-US"/>
        </w:rPr>
        <w:t>ru</w:t>
      </w:r>
      <w:r w:rsidRPr="0053266C">
        <w:rPr>
          <w:b/>
          <w:sz w:val="28"/>
          <w:szCs w:val="28"/>
          <w:u w:val="single"/>
        </w:rPr>
        <w:t>.</w:t>
      </w:r>
      <w:r w:rsidRPr="0053266C">
        <w:rPr>
          <w:b/>
          <w:sz w:val="28"/>
          <w:szCs w:val="28"/>
        </w:rPr>
        <w:t xml:space="preserve"> </w:t>
      </w:r>
    </w:p>
    <w:p w:rsidR="00B0052A" w:rsidRPr="0053266C" w:rsidRDefault="00B0052A" w:rsidP="00261FEE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3266C">
        <w:rPr>
          <w:b/>
          <w:sz w:val="28"/>
          <w:szCs w:val="28"/>
        </w:rPr>
        <w:t>Все участники, выступающие ОЧНО и принимающие участие в качес</w:t>
      </w:r>
      <w:r w:rsidRPr="0053266C">
        <w:rPr>
          <w:b/>
          <w:sz w:val="28"/>
          <w:szCs w:val="28"/>
        </w:rPr>
        <w:t>т</w:t>
      </w:r>
      <w:r w:rsidRPr="0053266C">
        <w:rPr>
          <w:b/>
          <w:sz w:val="28"/>
          <w:szCs w:val="28"/>
        </w:rPr>
        <w:t>ве слушателей, получают сертификаты!</w:t>
      </w:r>
    </w:p>
    <w:p w:rsidR="00B0052A" w:rsidRPr="00310CFD" w:rsidRDefault="00B0052A" w:rsidP="00991A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Pr="00213F0C">
        <w:rPr>
          <w:sz w:val="28"/>
          <w:szCs w:val="28"/>
        </w:rPr>
        <w:t xml:space="preserve"> чтобы стать участником </w:t>
      </w:r>
      <w:r>
        <w:rPr>
          <w:sz w:val="28"/>
          <w:szCs w:val="28"/>
        </w:rPr>
        <w:t>Конференции</w:t>
      </w:r>
      <w:r w:rsidRPr="00213F0C">
        <w:rPr>
          <w:sz w:val="28"/>
          <w:szCs w:val="28"/>
        </w:rPr>
        <w:t xml:space="preserve">, </w:t>
      </w:r>
      <w:r w:rsidRPr="00213F0C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20</w:t>
      </w:r>
      <w:r w:rsidRPr="00213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213F0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213F0C">
        <w:rPr>
          <w:b/>
          <w:sz w:val="28"/>
          <w:szCs w:val="28"/>
        </w:rPr>
        <w:t xml:space="preserve"> года</w:t>
      </w:r>
      <w:r w:rsidRPr="00213F0C">
        <w:rPr>
          <w:sz w:val="28"/>
          <w:szCs w:val="28"/>
        </w:rPr>
        <w:t xml:space="preserve"> необходимо направить в Оргкомитет</w:t>
      </w:r>
      <w:r w:rsidRPr="00310CFD">
        <w:rPr>
          <w:sz w:val="28"/>
          <w:szCs w:val="28"/>
        </w:rPr>
        <w:t xml:space="preserve"> по электронной почте: </w:t>
      </w:r>
      <w:hyperlink r:id="rId8" w:history="1">
        <w:r w:rsidRPr="00310CFD">
          <w:rPr>
            <w:rStyle w:val="Hyperlink"/>
            <w:sz w:val="28"/>
            <w:szCs w:val="28"/>
          </w:rPr>
          <w:t>70571@</w:t>
        </w:r>
        <w:r w:rsidRPr="00310CFD">
          <w:rPr>
            <w:rStyle w:val="Hyperlink"/>
            <w:sz w:val="28"/>
            <w:szCs w:val="28"/>
            <w:lang w:val="en-US"/>
          </w:rPr>
          <w:t>mail</w:t>
        </w:r>
        <w:r w:rsidRPr="00310CFD">
          <w:rPr>
            <w:rStyle w:val="Hyperlink"/>
            <w:sz w:val="28"/>
            <w:szCs w:val="28"/>
          </w:rPr>
          <w:t>.</w:t>
        </w:r>
        <w:r w:rsidRPr="00310CFD">
          <w:rPr>
            <w:rStyle w:val="Hyperlink"/>
            <w:sz w:val="28"/>
            <w:szCs w:val="28"/>
            <w:lang w:val="en-US"/>
          </w:rPr>
          <w:t>ru</w:t>
        </w:r>
      </w:hyperlink>
      <w:r w:rsidRPr="00312E5E"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 w:rsidRPr="0093126E">
        <w:rPr>
          <w:i/>
          <w:sz w:val="28"/>
          <w:szCs w:val="28"/>
        </w:rPr>
        <w:t>Дор</w:t>
      </w:r>
      <w:r w:rsidRPr="0093126E">
        <w:rPr>
          <w:i/>
          <w:sz w:val="28"/>
          <w:szCs w:val="28"/>
        </w:rPr>
        <w:t>о</w:t>
      </w:r>
      <w:r w:rsidRPr="0093126E">
        <w:rPr>
          <w:i/>
          <w:sz w:val="28"/>
          <w:szCs w:val="28"/>
        </w:rPr>
        <w:t>ховой Татьяне Сергеевне</w:t>
      </w:r>
      <w:r>
        <w:rPr>
          <w:sz w:val="28"/>
          <w:szCs w:val="28"/>
        </w:rPr>
        <w:t>.</w:t>
      </w:r>
    </w:p>
    <w:p w:rsidR="00B0052A" w:rsidRDefault="00B0052A" w:rsidP="00261FEE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310CFD">
        <w:rPr>
          <w:sz w:val="28"/>
          <w:szCs w:val="28"/>
        </w:rPr>
        <w:t>заявку с указанием участия: очное или заочное. Для очного участия ук</w:t>
      </w:r>
      <w:r w:rsidRPr="00310CFD">
        <w:rPr>
          <w:sz w:val="28"/>
          <w:szCs w:val="28"/>
        </w:rPr>
        <w:t>а</w:t>
      </w:r>
      <w:r w:rsidRPr="00310CFD">
        <w:rPr>
          <w:sz w:val="28"/>
          <w:szCs w:val="28"/>
        </w:rPr>
        <w:t>зать фамилию, имя, отчество (полностью) для включения в список приглашенных</w:t>
      </w:r>
      <w:r>
        <w:rPr>
          <w:sz w:val="28"/>
          <w:szCs w:val="28"/>
        </w:rPr>
        <w:t xml:space="preserve"> </w:t>
      </w:r>
      <w:r w:rsidRPr="00261FEE">
        <w:rPr>
          <w:sz w:val="28"/>
          <w:szCs w:val="28"/>
        </w:rPr>
        <w:t>(</w:t>
      </w:r>
      <w:r w:rsidRPr="00261FEE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>1)</w:t>
      </w:r>
      <w:r w:rsidRPr="00310CFD">
        <w:rPr>
          <w:sz w:val="28"/>
          <w:szCs w:val="28"/>
        </w:rPr>
        <w:t>;</w:t>
      </w:r>
    </w:p>
    <w:p w:rsidR="00B0052A" w:rsidRPr="00261FEE" w:rsidRDefault="00B0052A" w:rsidP="00261FEE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261FEE">
        <w:rPr>
          <w:sz w:val="28"/>
          <w:szCs w:val="28"/>
        </w:rPr>
        <w:t>статью для включения в сборник, оформленную в соответствии с треб</w:t>
      </w:r>
      <w:r w:rsidRPr="00261FEE">
        <w:rPr>
          <w:sz w:val="28"/>
          <w:szCs w:val="28"/>
        </w:rPr>
        <w:t>о</w:t>
      </w:r>
      <w:r w:rsidRPr="00261FEE">
        <w:rPr>
          <w:sz w:val="28"/>
          <w:szCs w:val="28"/>
        </w:rPr>
        <w:t>ваниями (</w:t>
      </w:r>
      <w:r w:rsidRPr="00261FEE">
        <w:rPr>
          <w:b/>
          <w:i/>
          <w:sz w:val="28"/>
          <w:szCs w:val="28"/>
        </w:rPr>
        <w:t>Приложение 2)</w:t>
      </w:r>
      <w:r w:rsidRPr="00261FEE">
        <w:rPr>
          <w:sz w:val="28"/>
          <w:szCs w:val="28"/>
        </w:rPr>
        <w:t>;</w:t>
      </w:r>
    </w:p>
    <w:p w:rsidR="00B0052A" w:rsidRDefault="00B0052A" w:rsidP="001174C9">
      <w:pPr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 оплаты организационного взноса (скан квитанции).</w:t>
      </w:r>
    </w:p>
    <w:p w:rsidR="00B0052A" w:rsidRPr="006E1630" w:rsidRDefault="00B0052A" w:rsidP="006E163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174C9">
        <w:rPr>
          <w:b/>
          <w:sz w:val="28"/>
          <w:szCs w:val="28"/>
        </w:rPr>
        <w:t>Организационны</w:t>
      </w:r>
      <w:r>
        <w:rPr>
          <w:b/>
          <w:sz w:val="28"/>
          <w:szCs w:val="28"/>
        </w:rPr>
        <w:t>й</w:t>
      </w:r>
      <w:r w:rsidRPr="001174C9">
        <w:rPr>
          <w:b/>
          <w:sz w:val="28"/>
          <w:szCs w:val="28"/>
        </w:rPr>
        <w:t xml:space="preserve"> взнос</w:t>
      </w:r>
      <w:r>
        <w:rPr>
          <w:b/>
          <w:sz w:val="28"/>
          <w:szCs w:val="28"/>
        </w:rPr>
        <w:t xml:space="preserve"> </w:t>
      </w:r>
      <w:r w:rsidRPr="006E1630">
        <w:rPr>
          <w:b/>
          <w:sz w:val="28"/>
          <w:szCs w:val="28"/>
        </w:rPr>
        <w:t>составляет</w:t>
      </w:r>
      <w:r w:rsidRPr="001174C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1174C9">
        <w:rPr>
          <w:b/>
          <w:sz w:val="28"/>
          <w:szCs w:val="28"/>
        </w:rPr>
        <w:t>00 руб</w:t>
      </w:r>
      <w:r>
        <w:rPr>
          <w:b/>
          <w:sz w:val="28"/>
          <w:szCs w:val="28"/>
        </w:rPr>
        <w:t>лей с участника</w:t>
      </w:r>
      <w:r w:rsidRPr="001174C9">
        <w:rPr>
          <w:sz w:val="28"/>
          <w:szCs w:val="28"/>
        </w:rPr>
        <w:t xml:space="preserve"> </w:t>
      </w:r>
      <w:r>
        <w:rPr>
          <w:sz w:val="28"/>
          <w:szCs w:val="28"/>
        </w:rPr>
        <w:t>и гарантирует п</w:t>
      </w:r>
      <w:r w:rsidRPr="001174C9">
        <w:rPr>
          <w:sz w:val="28"/>
          <w:szCs w:val="28"/>
        </w:rPr>
        <w:t>у</w:t>
      </w:r>
      <w:r w:rsidRPr="001174C9">
        <w:rPr>
          <w:sz w:val="28"/>
          <w:szCs w:val="28"/>
        </w:rPr>
        <w:t>б</w:t>
      </w:r>
      <w:r w:rsidRPr="001174C9">
        <w:rPr>
          <w:sz w:val="28"/>
          <w:szCs w:val="28"/>
        </w:rPr>
        <w:t>ликаци</w:t>
      </w:r>
      <w:r>
        <w:rPr>
          <w:sz w:val="28"/>
          <w:szCs w:val="28"/>
        </w:rPr>
        <w:t>ю</w:t>
      </w:r>
      <w:r w:rsidRPr="001174C9">
        <w:rPr>
          <w:sz w:val="28"/>
          <w:szCs w:val="28"/>
        </w:rPr>
        <w:t xml:space="preserve"> материалов, </w:t>
      </w:r>
      <w:r>
        <w:rPr>
          <w:sz w:val="28"/>
          <w:szCs w:val="28"/>
        </w:rPr>
        <w:t>получение одного</w:t>
      </w:r>
      <w:r w:rsidRPr="001174C9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а</w:t>
      </w:r>
      <w:r w:rsidRPr="001174C9">
        <w:rPr>
          <w:sz w:val="28"/>
          <w:szCs w:val="28"/>
        </w:rPr>
        <w:t xml:space="preserve"> сборника</w:t>
      </w:r>
      <w:r>
        <w:rPr>
          <w:sz w:val="28"/>
          <w:szCs w:val="28"/>
        </w:rPr>
        <w:t xml:space="preserve"> и</w:t>
      </w:r>
      <w:r w:rsidRPr="001174C9">
        <w:rPr>
          <w:sz w:val="28"/>
          <w:szCs w:val="28"/>
        </w:rPr>
        <w:t xml:space="preserve"> се</w:t>
      </w:r>
      <w:r>
        <w:rPr>
          <w:sz w:val="28"/>
          <w:szCs w:val="28"/>
        </w:rPr>
        <w:t>ртификата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ника конференции. </w:t>
      </w:r>
      <w:r w:rsidRPr="001174C9">
        <w:rPr>
          <w:sz w:val="28"/>
          <w:szCs w:val="28"/>
        </w:rPr>
        <w:t>Для индивидуальных статей зарубежных коллег, а также ст</w:t>
      </w:r>
      <w:r w:rsidRPr="001174C9">
        <w:rPr>
          <w:sz w:val="28"/>
          <w:szCs w:val="28"/>
        </w:rPr>
        <w:t>а</w:t>
      </w:r>
      <w:r w:rsidRPr="001174C9">
        <w:rPr>
          <w:sz w:val="28"/>
          <w:szCs w:val="28"/>
        </w:rPr>
        <w:t xml:space="preserve">тей, написанных в соавторстве с зарубежными коллегами, </w:t>
      </w:r>
      <w:r>
        <w:rPr>
          <w:sz w:val="28"/>
          <w:szCs w:val="28"/>
        </w:rPr>
        <w:t>статья публикуется</w:t>
      </w:r>
      <w:r w:rsidRPr="00261FEE">
        <w:rPr>
          <w:sz w:val="28"/>
          <w:szCs w:val="28"/>
        </w:rPr>
        <w:t xml:space="preserve"> </w:t>
      </w:r>
      <w:r w:rsidRPr="006E1630">
        <w:rPr>
          <w:b/>
          <w:sz w:val="28"/>
          <w:szCs w:val="28"/>
        </w:rPr>
        <w:t>бе</w:t>
      </w:r>
      <w:r w:rsidRPr="006E1630">
        <w:rPr>
          <w:b/>
          <w:sz w:val="28"/>
          <w:szCs w:val="28"/>
        </w:rPr>
        <w:t>с</w:t>
      </w:r>
      <w:r w:rsidRPr="006E1630">
        <w:rPr>
          <w:b/>
          <w:sz w:val="28"/>
          <w:szCs w:val="28"/>
        </w:rPr>
        <w:t>платн</w:t>
      </w:r>
      <w:r>
        <w:rPr>
          <w:b/>
          <w:sz w:val="28"/>
          <w:szCs w:val="28"/>
        </w:rPr>
        <w:t>о</w:t>
      </w:r>
      <w:r w:rsidRPr="006E1630">
        <w:rPr>
          <w:b/>
          <w:sz w:val="28"/>
          <w:szCs w:val="28"/>
        </w:rPr>
        <w:t>.</w:t>
      </w:r>
    </w:p>
    <w:p w:rsidR="00B0052A" w:rsidRDefault="00B0052A" w:rsidP="0085471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ОЧНОЕ УЧАСТИЕ </w:t>
      </w:r>
      <w:r w:rsidRPr="0093126E">
        <w:rPr>
          <w:bCs/>
          <w:sz w:val="28"/>
          <w:szCs w:val="28"/>
        </w:rPr>
        <w:t>В НАУЧНОЙ ДЕЯТЕЛЬНОСТИ КОНФЕРЕНЦИИ</w:t>
      </w:r>
      <w:r>
        <w:rPr>
          <w:b/>
          <w:bCs/>
          <w:sz w:val="28"/>
          <w:szCs w:val="28"/>
        </w:rPr>
        <w:t xml:space="preserve"> БЕСПЛАТНОЕ. </w:t>
      </w:r>
      <w:r w:rsidRPr="0093126E">
        <w:rPr>
          <w:bCs/>
          <w:sz w:val="28"/>
          <w:szCs w:val="28"/>
        </w:rPr>
        <w:t>ОРГАНИЗАЦИОННЫЙ ВЗНОС НЕ ВЗИМАЕТСЯ</w:t>
      </w:r>
    </w:p>
    <w:p w:rsidR="00B0052A" w:rsidRDefault="00B0052A" w:rsidP="00854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заявки Вам будет отправлено подтверждение. </w:t>
      </w:r>
    </w:p>
    <w:p w:rsidR="00B0052A" w:rsidRDefault="00B0052A" w:rsidP="00854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вызов на конференцию будет выслан каждому участнику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получения заявки за месяц до начала конференции.</w:t>
      </w:r>
    </w:p>
    <w:p w:rsidR="00B0052A" w:rsidRPr="00523688" w:rsidRDefault="00B0052A" w:rsidP="00854717">
      <w:pPr>
        <w:ind w:firstLine="709"/>
        <w:jc w:val="both"/>
        <w:rPr>
          <w:spacing w:val="-6"/>
          <w:sz w:val="28"/>
          <w:szCs w:val="28"/>
        </w:rPr>
      </w:pPr>
      <w:r w:rsidRPr="00523688">
        <w:rPr>
          <w:spacing w:val="-6"/>
          <w:sz w:val="28"/>
          <w:szCs w:val="28"/>
        </w:rPr>
        <w:t xml:space="preserve">Заезд участников: </w:t>
      </w:r>
      <w:r>
        <w:rPr>
          <w:spacing w:val="-6"/>
          <w:sz w:val="28"/>
          <w:szCs w:val="28"/>
        </w:rPr>
        <w:t>28</w:t>
      </w:r>
      <w:r w:rsidRPr="0052368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марта</w:t>
      </w:r>
      <w:r w:rsidRPr="00523688">
        <w:rPr>
          <w:spacing w:val="-6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523688">
          <w:rPr>
            <w:spacing w:val="-6"/>
            <w:sz w:val="28"/>
            <w:szCs w:val="28"/>
          </w:rPr>
          <w:t>2019 г</w:t>
        </w:r>
      </w:smartTag>
      <w:r w:rsidRPr="00523688">
        <w:rPr>
          <w:spacing w:val="-6"/>
          <w:sz w:val="28"/>
          <w:szCs w:val="28"/>
        </w:rPr>
        <w:t xml:space="preserve">. Начало работы: </w:t>
      </w:r>
      <w:r>
        <w:rPr>
          <w:spacing w:val="-6"/>
          <w:sz w:val="28"/>
          <w:szCs w:val="28"/>
        </w:rPr>
        <w:t>29-31 марта</w:t>
      </w:r>
      <w:r w:rsidRPr="00523688">
        <w:rPr>
          <w:spacing w:val="-6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523688">
          <w:rPr>
            <w:spacing w:val="-6"/>
            <w:sz w:val="28"/>
            <w:szCs w:val="28"/>
          </w:rPr>
          <w:t>2019 г</w:t>
        </w:r>
      </w:smartTag>
      <w:r w:rsidRPr="00523688">
        <w:rPr>
          <w:spacing w:val="-6"/>
          <w:sz w:val="28"/>
          <w:szCs w:val="28"/>
        </w:rPr>
        <w:t xml:space="preserve">. в 10.00. Отъезд участников </w:t>
      </w:r>
      <w:r>
        <w:rPr>
          <w:spacing w:val="-6"/>
          <w:sz w:val="28"/>
          <w:szCs w:val="28"/>
        </w:rPr>
        <w:t>1</w:t>
      </w:r>
      <w:r w:rsidRPr="00523688">
        <w:rPr>
          <w:spacing w:val="-6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9 г"/>
        </w:smartTagPr>
        <w:r w:rsidRPr="00523688">
          <w:rPr>
            <w:spacing w:val="-6"/>
            <w:sz w:val="28"/>
            <w:szCs w:val="28"/>
          </w:rPr>
          <w:t>2019 г</w:t>
        </w:r>
      </w:smartTag>
      <w:r w:rsidRPr="00523688">
        <w:rPr>
          <w:spacing w:val="-6"/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>после 16.00.</w:t>
      </w:r>
    </w:p>
    <w:p w:rsidR="00B0052A" w:rsidRPr="00914A7F" w:rsidRDefault="00B0052A" w:rsidP="00914A7F">
      <w:pPr>
        <w:pStyle w:val="BodyText"/>
        <w:spacing w:before="120" w:after="0"/>
        <w:ind w:firstLine="709"/>
        <w:jc w:val="both"/>
        <w:rPr>
          <w:b/>
          <w:spacing w:val="-8"/>
        </w:rPr>
      </w:pPr>
      <w:r w:rsidRPr="00914A7F">
        <w:rPr>
          <w:b/>
          <w:spacing w:val="-8"/>
        </w:rPr>
        <w:t>РАСХОДЫ НА ПРОЕЗД, ПРОЖИВАНИЕ И ПИТАНИЕ УЧАСТНИКОВ КОНФЕРЕ</w:t>
      </w:r>
      <w:r w:rsidRPr="00914A7F">
        <w:rPr>
          <w:b/>
          <w:spacing w:val="-8"/>
        </w:rPr>
        <w:t>Н</w:t>
      </w:r>
      <w:r w:rsidRPr="00914A7F">
        <w:rPr>
          <w:b/>
          <w:spacing w:val="-8"/>
        </w:rPr>
        <w:t>ЦИИ</w:t>
      </w:r>
      <w:r w:rsidRPr="00914A7F">
        <w:t xml:space="preserve"> В ЕКАТЕРИНБУРГЕ ВО ВРЕМЯ ПРОВЕДЕНИЯ КОНФЕРЕНЦИИ</w:t>
      </w:r>
      <w:r w:rsidRPr="00914A7F">
        <w:rPr>
          <w:b/>
          <w:spacing w:val="-8"/>
        </w:rPr>
        <w:t xml:space="preserve"> ОПЛАЧИВ</w:t>
      </w:r>
      <w:r w:rsidRPr="00914A7F">
        <w:rPr>
          <w:b/>
          <w:spacing w:val="-8"/>
        </w:rPr>
        <w:t>А</w:t>
      </w:r>
      <w:r w:rsidRPr="00914A7F">
        <w:rPr>
          <w:b/>
          <w:spacing w:val="-8"/>
        </w:rPr>
        <w:t>ЮТСЯ КОМАНДИРУЮЩЕЙ ОРГАНИЗАЦИЕЙ ИЛИ ИЗ ЛИЧНЫХ СРЕДСТВ УЧАСТН</w:t>
      </w:r>
      <w:r w:rsidRPr="00914A7F">
        <w:rPr>
          <w:b/>
          <w:spacing w:val="-8"/>
        </w:rPr>
        <w:t>И</w:t>
      </w:r>
      <w:r w:rsidRPr="00914A7F">
        <w:rPr>
          <w:b/>
          <w:spacing w:val="-8"/>
        </w:rPr>
        <w:t>КОВ.</w:t>
      </w:r>
    </w:p>
    <w:p w:rsidR="00B0052A" w:rsidRPr="00523688" w:rsidRDefault="00B0052A" w:rsidP="006E1630">
      <w:pPr>
        <w:pStyle w:val="r"/>
        <w:tabs>
          <w:tab w:val="left" w:pos="360"/>
        </w:tabs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52A" w:rsidRPr="001174C9" w:rsidRDefault="00B0052A" w:rsidP="001174C9">
      <w:pPr>
        <w:ind w:firstLine="709"/>
        <w:jc w:val="both"/>
        <w:rPr>
          <w:bCs/>
          <w:i/>
          <w:sz w:val="28"/>
          <w:szCs w:val="28"/>
        </w:rPr>
      </w:pPr>
      <w:r w:rsidRPr="001174C9">
        <w:rPr>
          <w:i/>
          <w:sz w:val="28"/>
          <w:szCs w:val="28"/>
        </w:rPr>
        <w:t xml:space="preserve">Банковские реквизиты: </w:t>
      </w:r>
    </w:p>
    <w:p w:rsidR="00B0052A" w:rsidRPr="001174C9" w:rsidRDefault="00B0052A" w:rsidP="001174C9">
      <w:pPr>
        <w:ind w:firstLine="709"/>
        <w:jc w:val="both"/>
        <w:rPr>
          <w:sz w:val="28"/>
          <w:szCs w:val="28"/>
        </w:rPr>
      </w:pPr>
      <w:r w:rsidRPr="001174C9">
        <w:rPr>
          <w:sz w:val="28"/>
          <w:szCs w:val="28"/>
        </w:rPr>
        <w:t xml:space="preserve">ФБГОУ ВПО «Уральский государственный педагогический университет» </w:t>
      </w:r>
    </w:p>
    <w:p w:rsidR="00B0052A" w:rsidRPr="001174C9" w:rsidRDefault="00B0052A" w:rsidP="001174C9">
      <w:pPr>
        <w:ind w:firstLine="709"/>
        <w:jc w:val="both"/>
        <w:rPr>
          <w:sz w:val="28"/>
          <w:szCs w:val="28"/>
        </w:rPr>
      </w:pPr>
      <w:r w:rsidRPr="001174C9">
        <w:rPr>
          <w:sz w:val="28"/>
          <w:szCs w:val="28"/>
        </w:rPr>
        <w:t>ИНН 6663009200 КПП 668601001 БИК 046577001</w:t>
      </w:r>
    </w:p>
    <w:p w:rsidR="00B0052A" w:rsidRPr="001174C9" w:rsidRDefault="00B0052A" w:rsidP="001174C9">
      <w:pPr>
        <w:ind w:firstLine="709"/>
        <w:jc w:val="both"/>
        <w:rPr>
          <w:sz w:val="28"/>
          <w:szCs w:val="28"/>
        </w:rPr>
      </w:pPr>
      <w:r w:rsidRPr="001174C9">
        <w:rPr>
          <w:sz w:val="28"/>
          <w:szCs w:val="28"/>
        </w:rPr>
        <w:t>Получатель: УФК по Свердловской области (УрГПУ)</w:t>
      </w:r>
    </w:p>
    <w:p w:rsidR="00B0052A" w:rsidRPr="001174C9" w:rsidRDefault="00B0052A" w:rsidP="001174C9">
      <w:pPr>
        <w:ind w:firstLine="709"/>
        <w:jc w:val="both"/>
        <w:rPr>
          <w:sz w:val="28"/>
          <w:szCs w:val="28"/>
        </w:rPr>
      </w:pPr>
      <w:r w:rsidRPr="001174C9">
        <w:rPr>
          <w:sz w:val="28"/>
          <w:szCs w:val="28"/>
        </w:rPr>
        <w:t xml:space="preserve">р/счет 40501810100002000002 л/счет 20626Х30390 </w:t>
      </w:r>
    </w:p>
    <w:p w:rsidR="00B0052A" w:rsidRPr="001174C9" w:rsidRDefault="00B0052A" w:rsidP="001174C9">
      <w:pPr>
        <w:ind w:firstLine="709"/>
        <w:jc w:val="both"/>
        <w:rPr>
          <w:sz w:val="28"/>
          <w:szCs w:val="28"/>
        </w:rPr>
      </w:pPr>
      <w:r w:rsidRPr="001174C9">
        <w:rPr>
          <w:sz w:val="28"/>
          <w:szCs w:val="28"/>
        </w:rPr>
        <w:t>Уральское ГУ банка России г. Екатеринбурга ОКТМО 65701000</w:t>
      </w:r>
    </w:p>
    <w:p w:rsidR="00B0052A" w:rsidRPr="00261FEE" w:rsidRDefault="00B0052A" w:rsidP="007422F3">
      <w:pPr>
        <w:ind w:firstLine="709"/>
        <w:jc w:val="both"/>
        <w:rPr>
          <w:caps/>
          <w:color w:val="000000"/>
          <w:spacing w:val="20"/>
          <w:sz w:val="28"/>
          <w:szCs w:val="28"/>
        </w:rPr>
      </w:pPr>
      <w:r w:rsidRPr="001174C9">
        <w:rPr>
          <w:bCs/>
          <w:i/>
          <w:sz w:val="28"/>
          <w:szCs w:val="28"/>
        </w:rPr>
        <w:t xml:space="preserve">Назначение платежа: </w:t>
      </w:r>
      <w:r w:rsidRPr="006B61BD">
        <w:rPr>
          <w:bCs/>
          <w:i/>
          <w:color w:val="000000"/>
          <w:sz w:val="28"/>
          <w:szCs w:val="28"/>
        </w:rPr>
        <w:t>за публикацию в сборнике</w:t>
      </w:r>
      <w:r w:rsidRPr="001174C9">
        <w:rPr>
          <w:bCs/>
          <w:i/>
          <w:sz w:val="28"/>
          <w:szCs w:val="28"/>
        </w:rPr>
        <w:t xml:space="preserve"> </w:t>
      </w:r>
      <w:r w:rsidRPr="00261FEE">
        <w:rPr>
          <w:bCs/>
          <w:i/>
          <w:sz w:val="28"/>
          <w:szCs w:val="28"/>
        </w:rPr>
        <w:t>«</w:t>
      </w:r>
      <w:r w:rsidRPr="00261FEE">
        <w:rPr>
          <w:color w:val="000000"/>
          <w:spacing w:val="20"/>
          <w:sz w:val="28"/>
          <w:szCs w:val="28"/>
        </w:rPr>
        <w:t>Социально-педагогический подход в образовании:</w:t>
      </w:r>
      <w:r>
        <w:rPr>
          <w:color w:val="000000"/>
          <w:spacing w:val="20"/>
          <w:sz w:val="28"/>
          <w:szCs w:val="28"/>
        </w:rPr>
        <w:t xml:space="preserve"> </w:t>
      </w:r>
      <w:r w:rsidRPr="00261FEE">
        <w:rPr>
          <w:color w:val="000000"/>
          <w:spacing w:val="20"/>
          <w:sz w:val="28"/>
          <w:szCs w:val="28"/>
        </w:rPr>
        <w:t xml:space="preserve">воплощение наследия А.С. </w:t>
      </w:r>
      <w:r>
        <w:rPr>
          <w:color w:val="000000"/>
          <w:spacing w:val="20"/>
          <w:sz w:val="28"/>
          <w:szCs w:val="28"/>
        </w:rPr>
        <w:br w:type="textWrapping" w:clear="all"/>
      </w:r>
      <w:r w:rsidRPr="00261FEE">
        <w:rPr>
          <w:color w:val="000000"/>
          <w:spacing w:val="20"/>
          <w:sz w:val="28"/>
          <w:szCs w:val="28"/>
        </w:rPr>
        <w:t>М</w:t>
      </w:r>
      <w:r w:rsidRPr="00261FEE">
        <w:rPr>
          <w:color w:val="000000"/>
          <w:spacing w:val="20"/>
          <w:sz w:val="28"/>
          <w:szCs w:val="28"/>
        </w:rPr>
        <w:t>а</w:t>
      </w:r>
      <w:r w:rsidRPr="00261FEE">
        <w:rPr>
          <w:color w:val="000000"/>
          <w:spacing w:val="20"/>
          <w:sz w:val="28"/>
          <w:szCs w:val="28"/>
        </w:rPr>
        <w:t>каренко в современных социальных проектах</w:t>
      </w:r>
      <w:r>
        <w:rPr>
          <w:color w:val="000000"/>
          <w:spacing w:val="20"/>
          <w:sz w:val="28"/>
          <w:szCs w:val="28"/>
        </w:rPr>
        <w:t>».</w:t>
      </w:r>
    </w:p>
    <w:p w:rsidR="00B0052A" w:rsidRPr="001174C9" w:rsidRDefault="00B0052A" w:rsidP="001174C9">
      <w:pPr>
        <w:ind w:firstLine="709"/>
        <w:jc w:val="both"/>
        <w:rPr>
          <w:bCs/>
          <w:sz w:val="28"/>
          <w:szCs w:val="28"/>
        </w:rPr>
      </w:pPr>
      <w:r w:rsidRPr="001174C9">
        <w:rPr>
          <w:bCs/>
          <w:sz w:val="28"/>
          <w:szCs w:val="28"/>
        </w:rPr>
        <w:t>Взнос можно оплатить</w:t>
      </w:r>
      <w:r>
        <w:rPr>
          <w:bCs/>
          <w:sz w:val="28"/>
          <w:szCs w:val="28"/>
        </w:rPr>
        <w:t xml:space="preserve"> также</w:t>
      </w:r>
      <w:r w:rsidRPr="001174C9">
        <w:rPr>
          <w:bCs/>
          <w:sz w:val="28"/>
          <w:szCs w:val="28"/>
        </w:rPr>
        <w:t xml:space="preserve"> в кассе УрГПУ (пр. Космонавтов, 2</w:t>
      </w:r>
      <w:r w:rsidRPr="001174C9">
        <w:rPr>
          <w:bCs/>
          <w:color w:val="000000"/>
          <w:sz w:val="28"/>
          <w:szCs w:val="28"/>
        </w:rPr>
        <w:t>6,</w:t>
      </w:r>
      <w:r w:rsidRPr="001174C9">
        <w:rPr>
          <w:bCs/>
          <w:sz w:val="28"/>
          <w:szCs w:val="28"/>
        </w:rPr>
        <w:t xml:space="preserve"> 3 этаж)</w:t>
      </w:r>
      <w:r>
        <w:rPr>
          <w:bCs/>
          <w:sz w:val="28"/>
          <w:szCs w:val="28"/>
        </w:rPr>
        <w:t>.</w:t>
      </w:r>
    </w:p>
    <w:p w:rsidR="00B0052A" w:rsidRPr="003F5929" w:rsidRDefault="00B0052A" w:rsidP="00914A7F">
      <w:pPr>
        <w:pStyle w:val="r"/>
        <w:tabs>
          <w:tab w:val="left" w:pos="360"/>
        </w:tabs>
        <w:spacing w:before="240" w:beforeAutospacing="0" w:after="120" w:afterAutospacing="0"/>
        <w:rPr>
          <w:rFonts w:ascii="Times New Roman" w:hAnsi="Times New Roman" w:cs="Times New Roman"/>
          <w:sz w:val="28"/>
          <w:szCs w:val="28"/>
        </w:rPr>
      </w:pPr>
      <w:r w:rsidRPr="00914A7F">
        <w:rPr>
          <w:rFonts w:ascii="Times New Roman" w:hAnsi="Times New Roman" w:cs="Times New Roman"/>
          <w:sz w:val="28"/>
          <w:szCs w:val="28"/>
        </w:rPr>
        <w:t>Координаты оргкомитета:</w:t>
      </w:r>
      <w:r w:rsidRPr="00D0144F">
        <w:rPr>
          <w:rFonts w:ascii="Times New Roman" w:hAnsi="Times New Roman" w:cs="Times New Roman"/>
          <w:sz w:val="28"/>
          <w:szCs w:val="28"/>
        </w:rPr>
        <w:t xml:space="preserve"> </w:t>
      </w:r>
      <w:r w:rsidRPr="00914A7F">
        <w:rPr>
          <w:rFonts w:ascii="Times New Roman" w:hAnsi="Times New Roman" w:cs="Times New Roman"/>
          <w:b/>
          <w:color w:val="800080"/>
          <w:sz w:val="28"/>
          <w:szCs w:val="28"/>
        </w:rPr>
        <w:t>620017, Екатеринбург, пр. Космонавтов, 26, каб. 407</w:t>
      </w:r>
      <w:r w:rsidRPr="00914A7F">
        <w:rPr>
          <w:rFonts w:ascii="Times New Roman" w:hAnsi="Times New Roman" w:cs="Times New Roman"/>
          <w:b/>
          <w:sz w:val="28"/>
          <w:szCs w:val="28"/>
        </w:rPr>
        <w:t>.</w:t>
      </w:r>
    </w:p>
    <w:p w:rsidR="00B0052A" w:rsidRPr="00512BA1" w:rsidRDefault="00B0052A" w:rsidP="00914A7F">
      <w:pPr>
        <w:pStyle w:val="r"/>
        <w:tabs>
          <w:tab w:val="left" w:pos="360"/>
        </w:tabs>
        <w:spacing w:before="0" w:beforeAutospacing="0" w:after="0" w:afterAutospacing="0"/>
        <w:ind w:firstLine="357"/>
        <w:rPr>
          <w:rFonts w:ascii="Times New Roman" w:hAnsi="Times New Roman" w:cs="Times New Roman"/>
          <w:iCs/>
          <w:sz w:val="28"/>
          <w:szCs w:val="28"/>
        </w:rPr>
      </w:pPr>
      <w:r w:rsidRPr="003F5929">
        <w:rPr>
          <w:rFonts w:ascii="Times New Roman" w:hAnsi="Times New Roman" w:cs="Times New Roman"/>
          <w:sz w:val="28"/>
          <w:szCs w:val="28"/>
        </w:rPr>
        <w:t>Тел</w:t>
      </w:r>
      <w:r w:rsidRPr="00512BA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2BA1">
        <w:rPr>
          <w:rFonts w:ascii="Times New Roman" w:hAnsi="Times New Roman" w:cs="Times New Roman"/>
          <w:sz w:val="28"/>
          <w:szCs w:val="28"/>
        </w:rPr>
        <w:t xml:space="preserve">8 </w:t>
      </w:r>
      <w:hyperlink r:id="rId9" w:history="1">
        <w:r w:rsidRPr="00512BA1">
          <w:rPr>
            <w:rStyle w:val="Hyperlink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(343) 336-15-93</w:t>
        </w:r>
      </w:hyperlink>
    </w:p>
    <w:p w:rsidR="00B0052A" w:rsidRPr="00512BA1" w:rsidRDefault="00B0052A" w:rsidP="00914A7F">
      <w:pPr>
        <w:pStyle w:val="r"/>
        <w:tabs>
          <w:tab w:val="left" w:pos="360"/>
        </w:tabs>
        <w:spacing w:before="0" w:beforeAutospacing="0" w:after="0" w:afterAutospacing="0"/>
        <w:ind w:firstLine="357"/>
        <w:rPr>
          <w:rFonts w:ascii="Times New Roman" w:hAnsi="Times New Roman" w:cs="Times New Roman"/>
          <w:b/>
          <w:bCs/>
          <w:sz w:val="28"/>
          <w:szCs w:val="28"/>
        </w:rPr>
      </w:pPr>
      <w:r w:rsidRPr="0093126E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93126E">
        <w:rPr>
          <w:rFonts w:ascii="Times New Roman" w:hAnsi="Times New Roman" w:cs="Times New Roman"/>
          <w:bCs/>
          <w:sz w:val="28"/>
          <w:szCs w:val="28"/>
        </w:rPr>
        <w:t>-</w:t>
      </w:r>
      <w:r w:rsidRPr="0093126E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512BA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3126E">
        <w:rPr>
          <w:rFonts w:ascii="Times New Roman" w:hAnsi="Times New Roman" w:cs="Times New Roman"/>
          <w:b/>
          <w:color w:val="800080"/>
          <w:sz w:val="28"/>
          <w:szCs w:val="28"/>
          <w:shd w:val="clear" w:color="auto" w:fill="FFFFFF"/>
          <w:lang w:val="en-US"/>
        </w:rPr>
        <w:t>pedagogika</w:t>
      </w:r>
      <w:r w:rsidRPr="0093126E">
        <w:rPr>
          <w:rFonts w:ascii="Times New Roman" w:hAnsi="Times New Roman" w:cs="Times New Roman"/>
          <w:b/>
          <w:color w:val="800080"/>
          <w:sz w:val="28"/>
          <w:szCs w:val="28"/>
          <w:shd w:val="clear" w:color="auto" w:fill="FFFFFF"/>
        </w:rPr>
        <w:t>@</w:t>
      </w:r>
      <w:r w:rsidRPr="0093126E">
        <w:rPr>
          <w:rFonts w:ascii="Times New Roman" w:hAnsi="Times New Roman" w:cs="Times New Roman"/>
          <w:b/>
          <w:color w:val="800080"/>
          <w:sz w:val="28"/>
          <w:szCs w:val="28"/>
          <w:shd w:val="clear" w:color="auto" w:fill="FFFFFF"/>
          <w:lang w:val="en-US"/>
        </w:rPr>
        <w:t>uspu</w:t>
      </w:r>
      <w:r w:rsidRPr="0093126E">
        <w:rPr>
          <w:rFonts w:ascii="Times New Roman" w:hAnsi="Times New Roman" w:cs="Times New Roman"/>
          <w:b/>
          <w:color w:val="800080"/>
          <w:sz w:val="28"/>
          <w:szCs w:val="28"/>
          <w:shd w:val="clear" w:color="auto" w:fill="FFFFFF"/>
        </w:rPr>
        <w:t>.</w:t>
      </w:r>
      <w:r w:rsidRPr="0093126E">
        <w:rPr>
          <w:rFonts w:ascii="Times New Roman" w:hAnsi="Times New Roman" w:cs="Times New Roman"/>
          <w:b/>
          <w:color w:val="800080"/>
          <w:sz w:val="28"/>
          <w:szCs w:val="28"/>
          <w:shd w:val="clear" w:color="auto" w:fill="FFFFFF"/>
          <w:lang w:val="en-US"/>
        </w:rPr>
        <w:t>me</w:t>
      </w:r>
    </w:p>
    <w:p w:rsidR="00B0052A" w:rsidRPr="003F5929" w:rsidRDefault="00B0052A" w:rsidP="00914A7F">
      <w:pPr>
        <w:spacing w:before="240" w:after="120"/>
        <w:rPr>
          <w:sz w:val="28"/>
          <w:szCs w:val="28"/>
        </w:rPr>
      </w:pPr>
      <w:r w:rsidRPr="00914A7F">
        <w:rPr>
          <w:sz w:val="28"/>
          <w:szCs w:val="28"/>
        </w:rPr>
        <w:t>Контактные лица:</w:t>
      </w:r>
      <w:r w:rsidRPr="003F5929">
        <w:rPr>
          <w:b/>
          <w:sz w:val="28"/>
          <w:szCs w:val="28"/>
        </w:rPr>
        <w:t xml:space="preserve"> </w:t>
      </w:r>
      <w:r w:rsidRPr="00914A7F">
        <w:rPr>
          <w:b/>
          <w:color w:val="800080"/>
          <w:sz w:val="28"/>
          <w:szCs w:val="28"/>
        </w:rPr>
        <w:t>Дорохова Татьяна Сергеевна</w:t>
      </w:r>
      <w:r w:rsidRPr="003F5929">
        <w:rPr>
          <w:sz w:val="28"/>
          <w:szCs w:val="28"/>
        </w:rPr>
        <w:t>, 8</w:t>
      </w:r>
      <w:r>
        <w:rPr>
          <w:sz w:val="28"/>
          <w:szCs w:val="28"/>
        </w:rPr>
        <w:sym w:font="Symbol" w:char="F0D7"/>
      </w:r>
      <w:r w:rsidRPr="003F5929">
        <w:rPr>
          <w:sz w:val="28"/>
          <w:szCs w:val="28"/>
        </w:rPr>
        <w:t>922</w:t>
      </w:r>
      <w:r>
        <w:rPr>
          <w:sz w:val="28"/>
          <w:szCs w:val="28"/>
        </w:rPr>
        <w:sym w:font="Symbol" w:char="F0D7"/>
      </w:r>
      <w:r w:rsidRPr="003F5929">
        <w:rPr>
          <w:sz w:val="28"/>
          <w:szCs w:val="28"/>
        </w:rPr>
        <w:t>228</w:t>
      </w:r>
      <w:r>
        <w:rPr>
          <w:sz w:val="28"/>
          <w:szCs w:val="28"/>
        </w:rPr>
        <w:sym w:font="Symbol" w:char="F0D7"/>
      </w:r>
      <w:r w:rsidRPr="003F5929">
        <w:rPr>
          <w:sz w:val="28"/>
          <w:szCs w:val="28"/>
        </w:rPr>
        <w:t>25</w:t>
      </w:r>
      <w:r>
        <w:rPr>
          <w:sz w:val="28"/>
          <w:szCs w:val="28"/>
        </w:rPr>
        <w:sym w:font="Symbol" w:char="F0D7"/>
      </w:r>
      <w:r w:rsidRPr="003F5929">
        <w:rPr>
          <w:sz w:val="28"/>
          <w:szCs w:val="28"/>
        </w:rPr>
        <w:t>32, 70571@</w:t>
      </w:r>
      <w:r w:rsidRPr="003F5929">
        <w:rPr>
          <w:sz w:val="28"/>
          <w:szCs w:val="28"/>
          <w:lang w:val="en-US"/>
        </w:rPr>
        <w:t>mail</w:t>
      </w:r>
      <w:r w:rsidRPr="003F5929">
        <w:rPr>
          <w:sz w:val="28"/>
          <w:szCs w:val="28"/>
        </w:rPr>
        <w:t>.</w:t>
      </w:r>
      <w:r w:rsidRPr="003F5929">
        <w:rPr>
          <w:sz w:val="28"/>
          <w:szCs w:val="28"/>
          <w:lang w:val="en-US"/>
        </w:rPr>
        <w:t>ru</w:t>
      </w:r>
    </w:p>
    <w:p w:rsidR="00B0052A" w:rsidRPr="003F5929" w:rsidRDefault="00B0052A" w:rsidP="0093126E">
      <w:pPr>
        <w:ind w:firstLine="357"/>
        <w:jc w:val="right"/>
        <w:rPr>
          <w:sz w:val="28"/>
          <w:szCs w:val="28"/>
        </w:rPr>
      </w:pPr>
      <w:r w:rsidRPr="00914A7F">
        <w:rPr>
          <w:b/>
          <w:color w:val="800080"/>
          <w:sz w:val="28"/>
          <w:szCs w:val="28"/>
        </w:rPr>
        <w:t>Исхаков Ринат Хакимуллович</w:t>
      </w:r>
      <w:r w:rsidRPr="003F5929">
        <w:rPr>
          <w:sz w:val="28"/>
          <w:szCs w:val="28"/>
        </w:rPr>
        <w:t>, 8</w:t>
      </w:r>
      <w:r>
        <w:rPr>
          <w:sz w:val="28"/>
          <w:szCs w:val="28"/>
        </w:rPr>
        <w:sym w:font="Symbol" w:char="F0D7"/>
      </w:r>
      <w:r w:rsidRPr="003F5929">
        <w:rPr>
          <w:sz w:val="28"/>
          <w:szCs w:val="28"/>
        </w:rPr>
        <w:t>912</w:t>
      </w:r>
      <w:r>
        <w:rPr>
          <w:sz w:val="28"/>
          <w:szCs w:val="28"/>
        </w:rPr>
        <w:sym w:font="Symbol" w:char="F0D7"/>
      </w:r>
      <w:r w:rsidRPr="003F5929">
        <w:rPr>
          <w:sz w:val="28"/>
          <w:szCs w:val="28"/>
        </w:rPr>
        <w:t>633</w:t>
      </w:r>
      <w:r>
        <w:rPr>
          <w:sz w:val="28"/>
          <w:szCs w:val="28"/>
        </w:rPr>
        <w:sym w:font="Symbol" w:char="F0D7"/>
      </w:r>
      <w:r w:rsidRPr="003F5929">
        <w:rPr>
          <w:sz w:val="28"/>
          <w:szCs w:val="28"/>
        </w:rPr>
        <w:t>02</w:t>
      </w:r>
      <w:r>
        <w:rPr>
          <w:sz w:val="28"/>
          <w:szCs w:val="28"/>
        </w:rPr>
        <w:sym w:font="Symbol" w:char="F0D7"/>
      </w:r>
      <w:r w:rsidRPr="003F5929">
        <w:rPr>
          <w:sz w:val="28"/>
          <w:szCs w:val="28"/>
        </w:rPr>
        <w:t xml:space="preserve">47, </w:t>
      </w:r>
      <w:r w:rsidRPr="003F5929">
        <w:rPr>
          <w:sz w:val="28"/>
          <w:szCs w:val="28"/>
          <w:shd w:val="clear" w:color="auto" w:fill="FFFFFF"/>
        </w:rPr>
        <w:t>rinad.isxakov@mail.ru</w:t>
      </w:r>
    </w:p>
    <w:p w:rsidR="00B0052A" w:rsidRDefault="00B0052A" w:rsidP="0093126E">
      <w:pPr>
        <w:spacing w:before="240" w:after="120"/>
        <w:ind w:firstLine="340"/>
        <w:rPr>
          <w:b/>
          <w:sz w:val="28"/>
          <w:szCs w:val="28"/>
        </w:rPr>
      </w:pPr>
      <w:r>
        <w:rPr>
          <w:b/>
          <w:sz w:val="28"/>
          <w:szCs w:val="28"/>
        </w:rPr>
        <w:t>Ждем Вашего личного и творческого участия в деятельности конфере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ции. </w:t>
      </w:r>
    </w:p>
    <w:p w:rsidR="00B0052A" w:rsidRDefault="00B0052A" w:rsidP="0093126E">
      <w:pPr>
        <w:spacing w:before="240" w:after="120"/>
        <w:ind w:firstLine="3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Предлагаем привлечь к участию </w:t>
      </w:r>
      <w:r w:rsidRPr="0093126E">
        <w:rPr>
          <w:sz w:val="28"/>
          <w:szCs w:val="28"/>
        </w:rPr>
        <w:t>в работе конференции</w:t>
      </w:r>
      <w:r>
        <w:rPr>
          <w:b/>
          <w:sz w:val="28"/>
          <w:szCs w:val="28"/>
        </w:rPr>
        <w:t xml:space="preserve"> Ваших коллег и уч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ников, </w:t>
      </w:r>
      <w:r w:rsidRPr="0093126E">
        <w:rPr>
          <w:sz w:val="28"/>
          <w:szCs w:val="28"/>
        </w:rPr>
        <w:t>занимающихся социально-педагогическими исследованиями.</w:t>
      </w:r>
      <w:r>
        <w:rPr>
          <w:b/>
          <w:sz w:val="28"/>
          <w:szCs w:val="28"/>
        </w:rPr>
        <w:t xml:space="preserve"> </w:t>
      </w:r>
    </w:p>
    <w:p w:rsidR="00B0052A" w:rsidRDefault="00B0052A" w:rsidP="0093126E">
      <w:pPr>
        <w:spacing w:before="240" w:after="120"/>
        <w:ind w:firstLine="3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ВСТРЕЧИ </w:t>
      </w:r>
      <w:r w:rsidRPr="0093126E">
        <w:rPr>
          <w:sz w:val="28"/>
          <w:szCs w:val="28"/>
        </w:rPr>
        <w:t>НА ГОСТЕПРИИМНОЙ ЕКАТЕРИНБУРГСКОЙ ЗЕМЛЕ!</w:t>
      </w:r>
    </w:p>
    <w:p w:rsidR="00B0052A" w:rsidRPr="00312E5E" w:rsidRDefault="00B0052A" w:rsidP="007422F3">
      <w:pPr>
        <w:spacing w:line="256" w:lineRule="auto"/>
        <w:jc w:val="center"/>
        <w:rPr>
          <w:b/>
          <w:sz w:val="28"/>
          <w:szCs w:val="28"/>
          <w:lang w:eastAsia="en-US"/>
        </w:rPr>
      </w:pPr>
      <w:r w:rsidRPr="00312E5E">
        <w:rPr>
          <w:b/>
          <w:sz w:val="28"/>
          <w:szCs w:val="28"/>
          <w:lang w:eastAsia="en-US"/>
        </w:rPr>
        <w:t>С уважением, Оргкомитет</w:t>
      </w:r>
      <w:r>
        <w:rPr>
          <w:b/>
          <w:sz w:val="28"/>
          <w:szCs w:val="28"/>
          <w:lang w:eastAsia="en-US"/>
        </w:rPr>
        <w:t>.</w:t>
      </w:r>
    </w:p>
    <w:p w:rsidR="00B0052A" w:rsidRDefault="00B0052A" w:rsidP="00914A7F">
      <w:pPr>
        <w:jc w:val="both"/>
        <w:rPr>
          <w:b/>
          <w:bCs/>
          <w:i/>
          <w:sz w:val="28"/>
          <w:szCs w:val="28"/>
        </w:rPr>
      </w:pPr>
    </w:p>
    <w:p w:rsidR="00B0052A" w:rsidRPr="00310CFD" w:rsidRDefault="00B0052A" w:rsidP="00261FEE">
      <w:pPr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  <w:r w:rsidRPr="00310CFD">
        <w:rPr>
          <w:b/>
          <w:bCs/>
          <w:i/>
          <w:sz w:val="28"/>
          <w:szCs w:val="28"/>
        </w:rPr>
        <w:t>Приложение 1</w:t>
      </w:r>
    </w:p>
    <w:p w:rsidR="00B0052A" w:rsidRPr="00310CFD" w:rsidRDefault="00B0052A" w:rsidP="00914A7F">
      <w:pPr>
        <w:spacing w:after="120"/>
        <w:jc w:val="center"/>
        <w:rPr>
          <w:b/>
          <w:sz w:val="28"/>
          <w:szCs w:val="28"/>
        </w:rPr>
      </w:pPr>
      <w:r w:rsidRPr="00310CFD">
        <w:rPr>
          <w:b/>
          <w:sz w:val="28"/>
          <w:szCs w:val="28"/>
        </w:rPr>
        <w:t>Образец оформления заявки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2"/>
        <w:gridCol w:w="1560"/>
      </w:tblGrid>
      <w:tr w:rsidR="00B0052A" w:rsidRPr="00310CFD" w:rsidTr="00033B44">
        <w:tc>
          <w:tcPr>
            <w:tcW w:w="8222" w:type="dxa"/>
          </w:tcPr>
          <w:p w:rsidR="00B0052A" w:rsidRPr="0053266C" w:rsidRDefault="00B0052A" w:rsidP="00914A7F">
            <w:pPr>
              <w:spacing w:before="60" w:after="60"/>
              <w:jc w:val="both"/>
            </w:pPr>
            <w:r w:rsidRPr="0053266C">
              <w:t>Ф.И.О. участника (полностью)</w:t>
            </w:r>
          </w:p>
        </w:tc>
        <w:tc>
          <w:tcPr>
            <w:tcW w:w="1560" w:type="dxa"/>
          </w:tcPr>
          <w:p w:rsidR="00B0052A" w:rsidRPr="00310CFD" w:rsidRDefault="00B0052A" w:rsidP="00033B4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0052A" w:rsidRPr="00310CFD" w:rsidTr="00033B44">
        <w:tc>
          <w:tcPr>
            <w:tcW w:w="8222" w:type="dxa"/>
          </w:tcPr>
          <w:p w:rsidR="00B0052A" w:rsidRPr="0053266C" w:rsidRDefault="00B0052A" w:rsidP="00914A7F">
            <w:pPr>
              <w:spacing w:before="60" w:after="60"/>
              <w:jc w:val="both"/>
            </w:pPr>
            <w:r w:rsidRPr="0053266C">
              <w:rPr>
                <w:bCs/>
              </w:rPr>
              <w:t xml:space="preserve">Ф.И.О. соавтора (полностью) </w:t>
            </w:r>
            <w:r w:rsidRPr="0053266C">
              <w:rPr>
                <w:bCs/>
                <w:i/>
              </w:rPr>
              <w:t>при наличии</w:t>
            </w:r>
            <w:r w:rsidRPr="0053266C">
              <w:rPr>
                <w:bCs/>
              </w:rPr>
              <w:t xml:space="preserve"> </w:t>
            </w:r>
          </w:p>
        </w:tc>
        <w:tc>
          <w:tcPr>
            <w:tcW w:w="1560" w:type="dxa"/>
          </w:tcPr>
          <w:p w:rsidR="00B0052A" w:rsidRPr="00310CFD" w:rsidRDefault="00B0052A" w:rsidP="00033B4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0052A" w:rsidRPr="00310CFD" w:rsidTr="00033B44">
        <w:tc>
          <w:tcPr>
            <w:tcW w:w="8222" w:type="dxa"/>
          </w:tcPr>
          <w:p w:rsidR="00B0052A" w:rsidRPr="0053266C" w:rsidRDefault="00B0052A" w:rsidP="00914A7F">
            <w:pPr>
              <w:spacing w:before="60" w:after="60"/>
              <w:jc w:val="both"/>
            </w:pPr>
            <w:r w:rsidRPr="0053266C">
              <w:t>Тема доклада (статьи)</w:t>
            </w:r>
          </w:p>
        </w:tc>
        <w:tc>
          <w:tcPr>
            <w:tcW w:w="1560" w:type="dxa"/>
          </w:tcPr>
          <w:p w:rsidR="00B0052A" w:rsidRPr="00310CFD" w:rsidRDefault="00B0052A" w:rsidP="00033B4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0052A" w:rsidRPr="00310CFD" w:rsidTr="00033B44">
        <w:tc>
          <w:tcPr>
            <w:tcW w:w="8222" w:type="dxa"/>
          </w:tcPr>
          <w:p w:rsidR="00B0052A" w:rsidRPr="0053266C" w:rsidRDefault="00B0052A" w:rsidP="00914A7F">
            <w:pPr>
              <w:spacing w:before="60" w:after="60"/>
              <w:jc w:val="both"/>
            </w:pPr>
            <w:r w:rsidRPr="0053266C">
              <w:t xml:space="preserve">Место работы, </w:t>
            </w:r>
            <w:r>
              <w:t xml:space="preserve">учебы, </w:t>
            </w:r>
            <w:r w:rsidRPr="0053266C">
              <w:t>должность</w:t>
            </w:r>
            <w:r>
              <w:t>,</w:t>
            </w:r>
            <w:r w:rsidRPr="0053266C">
              <w:t xml:space="preserve"> специальность (направление), курс</w:t>
            </w:r>
          </w:p>
        </w:tc>
        <w:tc>
          <w:tcPr>
            <w:tcW w:w="1560" w:type="dxa"/>
          </w:tcPr>
          <w:p w:rsidR="00B0052A" w:rsidRPr="00312E5E" w:rsidRDefault="00B0052A" w:rsidP="00033B4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0052A" w:rsidRPr="00310CFD" w:rsidTr="00033B44">
        <w:tc>
          <w:tcPr>
            <w:tcW w:w="8222" w:type="dxa"/>
          </w:tcPr>
          <w:p w:rsidR="00B0052A" w:rsidRPr="0053266C" w:rsidRDefault="00B0052A" w:rsidP="00914A7F">
            <w:pPr>
              <w:spacing w:before="60" w:after="60"/>
              <w:jc w:val="both"/>
            </w:pPr>
            <w:r>
              <w:t>Участие очное/заочное</w:t>
            </w:r>
            <w:r w:rsidRPr="0053266C">
              <w:t xml:space="preserve"> </w:t>
            </w:r>
          </w:p>
        </w:tc>
        <w:tc>
          <w:tcPr>
            <w:tcW w:w="1560" w:type="dxa"/>
          </w:tcPr>
          <w:p w:rsidR="00B0052A" w:rsidRPr="00310CFD" w:rsidRDefault="00B0052A" w:rsidP="00033B4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0052A" w:rsidRPr="00310CFD" w:rsidTr="00033B44">
        <w:tc>
          <w:tcPr>
            <w:tcW w:w="8222" w:type="dxa"/>
          </w:tcPr>
          <w:p w:rsidR="00B0052A" w:rsidRPr="0053266C" w:rsidRDefault="00B0052A" w:rsidP="00914A7F">
            <w:pPr>
              <w:spacing w:before="60" w:after="60"/>
              <w:jc w:val="both"/>
            </w:pPr>
            <w:r w:rsidRPr="0053266C">
              <w:t>Контактный телефон и е-</w:t>
            </w:r>
            <w:r w:rsidRPr="0053266C">
              <w:rPr>
                <w:lang w:val="en-US"/>
              </w:rPr>
              <w:t>mail</w:t>
            </w:r>
          </w:p>
        </w:tc>
        <w:tc>
          <w:tcPr>
            <w:tcW w:w="1560" w:type="dxa"/>
          </w:tcPr>
          <w:p w:rsidR="00B0052A" w:rsidRPr="00310CFD" w:rsidRDefault="00B0052A" w:rsidP="00033B4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0052A" w:rsidRPr="00310CFD" w:rsidRDefault="00B0052A" w:rsidP="00261FEE">
      <w:pPr>
        <w:jc w:val="center"/>
        <w:rPr>
          <w:b/>
          <w:sz w:val="28"/>
          <w:szCs w:val="28"/>
        </w:rPr>
      </w:pPr>
    </w:p>
    <w:p w:rsidR="00B0052A" w:rsidRPr="00310CFD" w:rsidRDefault="00B0052A" w:rsidP="00914A7F">
      <w:pPr>
        <w:spacing w:after="120"/>
        <w:jc w:val="right"/>
        <w:rPr>
          <w:b/>
          <w:i/>
          <w:sz w:val="28"/>
          <w:szCs w:val="28"/>
        </w:rPr>
      </w:pPr>
      <w:r w:rsidRPr="00310CFD">
        <w:rPr>
          <w:b/>
          <w:i/>
          <w:sz w:val="28"/>
          <w:szCs w:val="28"/>
        </w:rPr>
        <w:t>Приложение 2</w:t>
      </w:r>
    </w:p>
    <w:p w:rsidR="00B0052A" w:rsidRPr="00A02E91" w:rsidRDefault="00B0052A" w:rsidP="00914A7F">
      <w:pPr>
        <w:pStyle w:val="Title"/>
        <w:autoSpaceDE w:val="0"/>
        <w:autoSpaceDN w:val="0"/>
        <w:adjustRightInd w:val="0"/>
        <w:spacing w:before="120" w:after="60"/>
        <w:ind w:firstLine="567"/>
        <w:jc w:val="both"/>
        <w:rPr>
          <w:sz w:val="24"/>
          <w:szCs w:val="24"/>
        </w:rPr>
      </w:pPr>
      <w:r w:rsidRPr="00A02E91">
        <w:rPr>
          <w:sz w:val="24"/>
          <w:szCs w:val="24"/>
        </w:rPr>
        <w:t>Требования, предъявляемые к оформлению материалов для публикации в сборнике:</w:t>
      </w:r>
    </w:p>
    <w:p w:rsidR="00B0052A" w:rsidRPr="00A02E91" w:rsidRDefault="00B0052A" w:rsidP="00855259">
      <w:pPr>
        <w:pStyle w:val="NormalWe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02E91">
        <w:t xml:space="preserve">Для публикации принимаются материалы </w:t>
      </w:r>
      <w:r w:rsidRPr="00A02E91">
        <w:rPr>
          <w:b/>
          <w:bCs/>
        </w:rPr>
        <w:t>объемом от 5 до 8</w:t>
      </w:r>
      <w:r>
        <w:rPr>
          <w:b/>
          <w:bCs/>
        </w:rPr>
        <w:t xml:space="preserve"> </w:t>
      </w:r>
      <w:r w:rsidRPr="00A02E91">
        <w:rPr>
          <w:b/>
          <w:bCs/>
        </w:rPr>
        <w:t>страниц:</w:t>
      </w:r>
    </w:p>
    <w:p w:rsidR="00B0052A" w:rsidRPr="00A02E91" w:rsidRDefault="00B0052A" w:rsidP="00855259">
      <w:pPr>
        <w:pStyle w:val="NormalWeb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en-US"/>
        </w:rPr>
      </w:pPr>
      <w:r w:rsidRPr="00A02E91">
        <w:rPr>
          <w:color w:val="000000"/>
        </w:rPr>
        <w:t>формат</w:t>
      </w:r>
      <w:r w:rsidRPr="00A02E91">
        <w:rPr>
          <w:color w:val="000000"/>
          <w:lang w:val="en-US"/>
        </w:rPr>
        <w:t xml:space="preserve"> Microsoft Word (2003, 2007, 2010);</w:t>
      </w:r>
    </w:p>
    <w:p w:rsidR="00B0052A" w:rsidRPr="00A02E91" w:rsidRDefault="00B0052A" w:rsidP="00855259">
      <w:pPr>
        <w:pStyle w:val="NormalWeb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A02E91">
        <w:rPr>
          <w:color w:val="000000"/>
        </w:rPr>
        <w:t>размер страницы – А4;</w:t>
      </w:r>
    </w:p>
    <w:p w:rsidR="00B0052A" w:rsidRPr="00A02E91" w:rsidRDefault="00B0052A" w:rsidP="00855259">
      <w:pPr>
        <w:pStyle w:val="NormalWeb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A02E91">
        <w:rPr>
          <w:color w:val="000000"/>
        </w:rPr>
        <w:t xml:space="preserve">поля: верхнее – </w:t>
      </w:r>
      <w:smartTag w:uri="urn:schemas-microsoft-com:office:smarttags" w:element="metricconverter">
        <w:smartTagPr>
          <w:attr w:name="ProductID" w:val="2 см"/>
        </w:smartTagPr>
        <w:r w:rsidRPr="00A02E91">
          <w:rPr>
            <w:color w:val="000000"/>
          </w:rPr>
          <w:t>2 см</w:t>
        </w:r>
      </w:smartTag>
      <w:r w:rsidRPr="00A02E91">
        <w:rPr>
          <w:color w:val="000000"/>
        </w:rPr>
        <w:t xml:space="preserve">; нижнее – </w:t>
      </w:r>
      <w:smartTag w:uri="urn:schemas-microsoft-com:office:smarttags" w:element="metricconverter">
        <w:smartTagPr>
          <w:attr w:name="ProductID" w:val="2 см"/>
        </w:smartTagPr>
        <w:r w:rsidRPr="00A02E91">
          <w:rPr>
            <w:color w:val="000000"/>
          </w:rPr>
          <w:t>2 см</w:t>
        </w:r>
      </w:smartTag>
      <w:r w:rsidRPr="00A02E91">
        <w:rPr>
          <w:color w:val="000000"/>
        </w:rPr>
        <w:t xml:space="preserve">; левое – </w:t>
      </w:r>
      <w:smartTag w:uri="urn:schemas-microsoft-com:office:smarttags" w:element="metricconverter">
        <w:smartTagPr>
          <w:attr w:name="ProductID" w:val="2 см"/>
        </w:smartTagPr>
        <w:r w:rsidRPr="00A02E91">
          <w:rPr>
            <w:color w:val="000000"/>
          </w:rPr>
          <w:t>2 см</w:t>
        </w:r>
      </w:smartTag>
      <w:r w:rsidRPr="00A02E91">
        <w:rPr>
          <w:color w:val="000000"/>
        </w:rPr>
        <w:t xml:space="preserve">; правое – </w:t>
      </w:r>
      <w:smartTag w:uri="urn:schemas-microsoft-com:office:smarttags" w:element="metricconverter">
        <w:smartTagPr>
          <w:attr w:name="ProductID" w:val="2 см"/>
        </w:smartTagPr>
        <w:r w:rsidRPr="00A02E91">
          <w:rPr>
            <w:color w:val="000000"/>
          </w:rPr>
          <w:t>2 см</w:t>
        </w:r>
      </w:smartTag>
      <w:r w:rsidRPr="00A02E91">
        <w:rPr>
          <w:color w:val="000000"/>
        </w:rPr>
        <w:t>.</w:t>
      </w:r>
    </w:p>
    <w:p w:rsidR="00B0052A" w:rsidRPr="00A02E91" w:rsidRDefault="00B0052A" w:rsidP="00855259">
      <w:pPr>
        <w:pStyle w:val="NormalWeb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A02E91">
        <w:rPr>
          <w:color w:val="000000"/>
        </w:rPr>
        <w:t xml:space="preserve">шрифт – </w:t>
      </w:r>
      <w:r w:rsidRPr="00A02E91">
        <w:rPr>
          <w:color w:val="000000"/>
          <w:lang w:val="en-US"/>
        </w:rPr>
        <w:t>Times</w:t>
      </w:r>
      <w:r w:rsidRPr="00A02E91">
        <w:rPr>
          <w:color w:val="000000"/>
        </w:rPr>
        <w:t xml:space="preserve"> </w:t>
      </w:r>
      <w:r w:rsidRPr="00A02E91">
        <w:rPr>
          <w:color w:val="000000"/>
          <w:lang w:val="en-US"/>
        </w:rPr>
        <w:t>New</w:t>
      </w:r>
      <w:r w:rsidRPr="00A02E91">
        <w:rPr>
          <w:color w:val="000000"/>
        </w:rPr>
        <w:t xml:space="preserve"> </w:t>
      </w:r>
      <w:r w:rsidRPr="00A02E91">
        <w:rPr>
          <w:color w:val="000000"/>
          <w:lang w:val="en-US"/>
        </w:rPr>
        <w:t>Roman</w:t>
      </w:r>
      <w:r w:rsidRPr="00A02E91">
        <w:rPr>
          <w:color w:val="000000"/>
        </w:rPr>
        <w:t xml:space="preserve">, 14 кегль, межстрочный интервал 1,5. </w:t>
      </w:r>
    </w:p>
    <w:p w:rsidR="00B0052A" w:rsidRPr="00A02E91" w:rsidRDefault="00B0052A" w:rsidP="00914A7F">
      <w:pPr>
        <w:tabs>
          <w:tab w:val="left" w:pos="993"/>
        </w:tabs>
        <w:autoSpaceDE w:val="0"/>
        <w:autoSpaceDN w:val="0"/>
        <w:adjustRightInd w:val="0"/>
        <w:spacing w:before="120" w:after="60"/>
        <w:ind w:firstLine="567"/>
        <w:jc w:val="both"/>
        <w:rPr>
          <w:color w:val="000000"/>
        </w:rPr>
      </w:pPr>
      <w:r w:rsidRPr="00A02E91">
        <w:rPr>
          <w:b/>
          <w:bCs/>
          <w:color w:val="000000"/>
        </w:rPr>
        <w:t xml:space="preserve">Статья сопровождается следующими данными: </w:t>
      </w:r>
    </w:p>
    <w:p w:rsidR="00B0052A" w:rsidRPr="00A02E91" w:rsidRDefault="00B0052A" w:rsidP="0085525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2E91">
        <w:rPr>
          <w:color w:val="000000"/>
        </w:rPr>
        <w:t>1. Фамилия, имя, отчество авторов (полностью). Размещаются с правой стороны, полужи</w:t>
      </w:r>
      <w:r w:rsidRPr="00A02E91">
        <w:rPr>
          <w:color w:val="000000"/>
        </w:rPr>
        <w:t>р</w:t>
      </w:r>
      <w:r w:rsidRPr="00A02E91">
        <w:rPr>
          <w:color w:val="000000"/>
        </w:rPr>
        <w:t>ным курсивом. ФИО авторов статей представляются на русском и английском языках.</w:t>
      </w:r>
    </w:p>
    <w:p w:rsidR="00B0052A" w:rsidRPr="00A02E91" w:rsidRDefault="00B0052A" w:rsidP="0085525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2E91">
        <w:rPr>
          <w:color w:val="000000"/>
        </w:rPr>
        <w:t>2. Место работы или учебы приводятся на русском и английском языках: каждое с новой строки, курсив. Если авторов статьи несколько, то информация повторяется для каждого автора</w:t>
      </w:r>
      <w:r w:rsidRPr="00A02E91">
        <w:rPr>
          <w:b/>
          <w:bCs/>
          <w:color w:val="000000"/>
        </w:rPr>
        <w:t>.</w:t>
      </w:r>
    </w:p>
    <w:p w:rsidR="00B0052A" w:rsidRPr="00A02E91" w:rsidRDefault="00B0052A" w:rsidP="00855259">
      <w:pPr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</w:rPr>
      </w:pPr>
      <w:r w:rsidRPr="00A02E91">
        <w:rPr>
          <w:color w:val="000000"/>
        </w:rPr>
        <w:t>3. Контактная информация (</w:t>
      </w:r>
      <w:r w:rsidRPr="000204C2">
        <w:rPr>
          <w:color w:val="000000"/>
          <w:lang w:val="en-US"/>
        </w:rPr>
        <w:t>e-mail</w:t>
      </w:r>
      <w:r w:rsidRPr="00A02E91">
        <w:rPr>
          <w:color w:val="000000"/>
        </w:rPr>
        <w:t xml:space="preserve">). </w:t>
      </w:r>
    </w:p>
    <w:p w:rsidR="00B0052A" w:rsidRPr="00A02E91" w:rsidRDefault="00B0052A" w:rsidP="00855259">
      <w:pPr>
        <w:pStyle w:val="NormalWeb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02E91">
        <w:rPr>
          <w:color w:val="000000"/>
        </w:rPr>
        <w:t>4. Название статьи: полужирным шрифтом, выравнивание по левому краю, название статьи приводится на русском и английском языках.</w:t>
      </w:r>
    </w:p>
    <w:p w:rsidR="00B0052A" w:rsidRPr="00A02E91" w:rsidRDefault="00B0052A" w:rsidP="0085525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2E91">
        <w:rPr>
          <w:color w:val="000000"/>
        </w:rPr>
        <w:t>5. Ключевые слова: каждое слово или словосочетание отделяется от другого запятой (до 10 слов). Ключевые слова приводятся на русском и английском языках, полужирным шрифтом.</w:t>
      </w:r>
    </w:p>
    <w:p w:rsidR="00B0052A" w:rsidRPr="00A02E91" w:rsidRDefault="00B0052A" w:rsidP="0085525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2E91">
        <w:rPr>
          <w:color w:val="000000"/>
        </w:rPr>
        <w:t>6. Аннотация через одну строку от контактной информации, полужирным шрифтом, прив</w:t>
      </w:r>
      <w:r w:rsidRPr="00A02E91">
        <w:rPr>
          <w:color w:val="000000"/>
        </w:rPr>
        <w:t>о</w:t>
      </w:r>
      <w:r w:rsidRPr="00A02E91">
        <w:rPr>
          <w:color w:val="000000"/>
        </w:rPr>
        <w:t>дится на двух языках: русском и английском. Оптимальный объем 500–600 знаков. Аннотация не должна содержать сложные формулировки, по содержанию повторять название статьи, быть н</w:t>
      </w:r>
      <w:r w:rsidRPr="00A02E91">
        <w:rPr>
          <w:color w:val="000000"/>
        </w:rPr>
        <w:t>а</w:t>
      </w:r>
      <w:r w:rsidRPr="00A02E91">
        <w:rPr>
          <w:color w:val="000000"/>
        </w:rPr>
        <w:t>сыщена общими словами, не излагающими сути исследования.</w:t>
      </w:r>
    </w:p>
    <w:p w:rsidR="00B0052A" w:rsidRPr="00A02E91" w:rsidRDefault="00B0052A" w:rsidP="0085525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2E91">
        <w:rPr>
          <w:color w:val="000000"/>
        </w:rPr>
        <w:t>7. Литература.</w:t>
      </w:r>
    </w:p>
    <w:p w:rsidR="00B0052A" w:rsidRPr="00A02E91" w:rsidRDefault="00B0052A" w:rsidP="00855259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A02E91">
        <w:rPr>
          <w:color w:val="000000"/>
        </w:rPr>
        <w:t xml:space="preserve">8. </w:t>
      </w:r>
      <w:r w:rsidRPr="00A02E91">
        <w:t>Материалы не должны включать в себя таблицы, схемы и рисунки.</w:t>
      </w:r>
    </w:p>
    <w:p w:rsidR="00B0052A" w:rsidRPr="00A02E91" w:rsidRDefault="00B0052A" w:rsidP="00855259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A02E91">
        <w:t>9. Материал подлежит обязательной проверке на предмет неправомерных заимствований в системе «Антиплагиат» по ссылке http://ipipd.uspu.ru/antiplagiat, минимальное пороговое знач</w:t>
      </w:r>
      <w:r w:rsidRPr="00A02E91">
        <w:t>е</w:t>
      </w:r>
      <w:r w:rsidRPr="00A02E91">
        <w:t>ние показателя оригинальности материала составляет  60%. В случае, если по результатам пр</w:t>
      </w:r>
      <w:r w:rsidRPr="00A02E91">
        <w:t>о</w:t>
      </w:r>
      <w:r w:rsidRPr="00A02E91">
        <w:t xml:space="preserve">верки пороговое значение не достигается, материал возвращается автору для доработки.    </w:t>
      </w:r>
    </w:p>
    <w:p w:rsidR="00B0052A" w:rsidRPr="00A02E91" w:rsidRDefault="00B0052A" w:rsidP="00914A7F">
      <w:pPr>
        <w:tabs>
          <w:tab w:val="left" w:pos="993"/>
        </w:tabs>
        <w:autoSpaceDE w:val="0"/>
        <w:autoSpaceDN w:val="0"/>
        <w:adjustRightInd w:val="0"/>
        <w:spacing w:before="120" w:after="60"/>
        <w:ind w:firstLine="567"/>
        <w:jc w:val="both"/>
        <w:rPr>
          <w:color w:val="000000"/>
        </w:rPr>
      </w:pPr>
      <w:r w:rsidRPr="00A02E91">
        <w:rPr>
          <w:b/>
          <w:bCs/>
          <w:color w:val="000000"/>
        </w:rPr>
        <w:t>Требования к оформлению ссылок и литературы.</w:t>
      </w:r>
    </w:p>
    <w:p w:rsidR="00B0052A" w:rsidRPr="00A02E91" w:rsidRDefault="00B0052A" w:rsidP="0085525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2E91">
        <w:rPr>
          <w:color w:val="000000"/>
        </w:rPr>
        <w:t>Внутритекстовые ссылки оформляются путем указания номера источника в списке литер</w:t>
      </w:r>
      <w:r w:rsidRPr="00A02E91">
        <w:rPr>
          <w:color w:val="000000"/>
        </w:rPr>
        <w:t>а</w:t>
      </w:r>
      <w:r w:rsidRPr="00A02E91">
        <w:rPr>
          <w:color w:val="000000"/>
        </w:rPr>
        <w:t xml:space="preserve">туры, помещенного в квадратные скобки (в алфавитном порядке). </w:t>
      </w:r>
    </w:p>
    <w:p w:rsidR="00B0052A" w:rsidRPr="00A02E91" w:rsidRDefault="00B0052A" w:rsidP="0085525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2E91">
        <w:rPr>
          <w:color w:val="000000"/>
        </w:rPr>
        <w:t>Заголовок «Литература» и источники в списке набирается с пропуском одной строки после основного текста, шрифтом Times New Roman 14 кегль, межстрочный интервал 1,5. Абзац фо</w:t>
      </w:r>
      <w:r w:rsidRPr="00A02E91">
        <w:rPr>
          <w:color w:val="000000"/>
        </w:rPr>
        <w:t>р</w:t>
      </w:r>
      <w:r w:rsidRPr="00A02E91">
        <w:rPr>
          <w:color w:val="000000"/>
        </w:rPr>
        <w:t>матируется с отступом 1,25.</w:t>
      </w:r>
    </w:p>
    <w:p w:rsidR="00B0052A" w:rsidRPr="00A02E91" w:rsidRDefault="00B0052A" w:rsidP="0085525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2E91">
        <w:rPr>
          <w:color w:val="000000"/>
        </w:rPr>
        <w:t xml:space="preserve">Библиографический список приводится после текста статьи в соответствии с </w:t>
      </w:r>
      <w:r w:rsidRPr="00A02E91">
        <w:rPr>
          <w:b/>
          <w:bCs/>
          <w:i/>
          <w:color w:val="000000"/>
        </w:rPr>
        <w:t>ГОСТ Р 7.05-2008</w:t>
      </w:r>
      <w:r w:rsidRPr="00A02E91">
        <w:rPr>
          <w:b/>
          <w:bCs/>
          <w:color w:val="000000"/>
        </w:rPr>
        <w:t xml:space="preserve"> </w:t>
      </w:r>
      <w:r w:rsidRPr="00A02E91">
        <w:rPr>
          <w:bCs/>
          <w:color w:val="000000"/>
        </w:rPr>
        <w:t>в алфавитном порядке</w:t>
      </w:r>
      <w:r w:rsidRPr="00A02E91">
        <w:rPr>
          <w:b/>
          <w:bCs/>
          <w:color w:val="000000"/>
        </w:rPr>
        <w:t xml:space="preserve"> </w:t>
      </w:r>
      <w:r w:rsidRPr="00A02E91">
        <w:rPr>
          <w:color w:val="000000"/>
        </w:rPr>
        <w:t>(приложение 2).</w:t>
      </w:r>
    </w:p>
    <w:p w:rsidR="00B0052A" w:rsidRPr="00A02E91" w:rsidRDefault="00B0052A" w:rsidP="0085525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2E91">
        <w:rPr>
          <w:b/>
          <w:color w:val="000000"/>
        </w:rPr>
        <w:t>Внимание!</w:t>
      </w:r>
      <w:r w:rsidRPr="00A02E91">
        <w:rPr>
          <w:color w:val="000000"/>
        </w:rPr>
        <w:t xml:space="preserve"> Статьи, не соответствующие перечисленным требованиям, публиковаться не будут! </w:t>
      </w:r>
    </w:p>
    <w:p w:rsidR="00B0052A" w:rsidRPr="00310CFD" w:rsidRDefault="00B0052A" w:rsidP="00855259">
      <w:pPr>
        <w:jc w:val="right"/>
        <w:rPr>
          <w:b/>
          <w:bCs/>
          <w:i/>
          <w:sz w:val="28"/>
          <w:szCs w:val="28"/>
        </w:rPr>
      </w:pPr>
    </w:p>
    <w:p w:rsidR="00B0052A" w:rsidRPr="00310CFD" w:rsidRDefault="00B0052A" w:rsidP="00914A7F">
      <w:pPr>
        <w:autoSpaceDE w:val="0"/>
        <w:autoSpaceDN w:val="0"/>
        <w:adjustRightInd w:val="0"/>
        <w:spacing w:after="120"/>
        <w:jc w:val="center"/>
        <w:rPr>
          <w:b/>
          <w:i/>
          <w:sz w:val="28"/>
          <w:szCs w:val="28"/>
        </w:rPr>
      </w:pPr>
      <w:r w:rsidRPr="00310CFD">
        <w:rPr>
          <w:b/>
          <w:bCs/>
          <w:sz w:val="28"/>
          <w:szCs w:val="28"/>
        </w:rPr>
        <w:t>Образец оформления текста статьи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4"/>
      </w:tblGrid>
      <w:tr w:rsidR="00B0052A" w:rsidRPr="00310CFD" w:rsidTr="00310CFD">
        <w:trPr>
          <w:jc w:val="center"/>
        </w:trPr>
        <w:tc>
          <w:tcPr>
            <w:tcW w:w="9584" w:type="dxa"/>
          </w:tcPr>
          <w:p w:rsidR="00B0052A" w:rsidRPr="00A02E91" w:rsidRDefault="00B0052A" w:rsidP="000204C2">
            <w:pPr>
              <w:autoSpaceDE w:val="0"/>
              <w:autoSpaceDN w:val="0"/>
              <w:adjustRightInd w:val="0"/>
              <w:ind w:right="397"/>
              <w:jc w:val="right"/>
              <w:rPr>
                <w:b/>
                <w:bCs/>
                <w:i/>
                <w:iCs/>
              </w:rPr>
            </w:pPr>
            <w:r w:rsidRPr="00A02E91">
              <w:rPr>
                <w:b/>
                <w:bCs/>
                <w:i/>
                <w:iCs/>
              </w:rPr>
              <w:t>Иванов Иван Иванович</w:t>
            </w:r>
          </w:p>
          <w:p w:rsidR="00B0052A" w:rsidRPr="00A02E91" w:rsidRDefault="00B0052A" w:rsidP="000204C2">
            <w:pPr>
              <w:autoSpaceDE w:val="0"/>
              <w:autoSpaceDN w:val="0"/>
              <w:adjustRightInd w:val="0"/>
              <w:ind w:right="397"/>
              <w:jc w:val="right"/>
              <w:rPr>
                <w:i/>
                <w:iCs/>
              </w:rPr>
            </w:pPr>
            <w:r w:rsidRPr="00A02E91">
              <w:rPr>
                <w:i/>
                <w:iCs/>
              </w:rPr>
              <w:t xml:space="preserve">Студент группы… </w:t>
            </w:r>
          </w:p>
          <w:p w:rsidR="00B0052A" w:rsidRPr="00A02E91" w:rsidRDefault="00B0052A" w:rsidP="000204C2">
            <w:pPr>
              <w:autoSpaceDE w:val="0"/>
              <w:autoSpaceDN w:val="0"/>
              <w:adjustRightInd w:val="0"/>
              <w:ind w:right="397"/>
              <w:jc w:val="right"/>
              <w:rPr>
                <w:i/>
                <w:iCs/>
              </w:rPr>
            </w:pPr>
            <w:r w:rsidRPr="00A02E91">
              <w:rPr>
                <w:i/>
                <w:iCs/>
              </w:rPr>
              <w:t>Направление подготовки…</w:t>
            </w:r>
          </w:p>
          <w:p w:rsidR="00B0052A" w:rsidRPr="00A02E91" w:rsidRDefault="00B0052A" w:rsidP="000204C2">
            <w:pPr>
              <w:autoSpaceDE w:val="0"/>
              <w:autoSpaceDN w:val="0"/>
              <w:adjustRightInd w:val="0"/>
              <w:ind w:right="397"/>
              <w:jc w:val="right"/>
              <w:rPr>
                <w:i/>
                <w:iCs/>
              </w:rPr>
            </w:pPr>
            <w:r w:rsidRPr="00A02E91">
              <w:rPr>
                <w:i/>
                <w:iCs/>
              </w:rPr>
              <w:t>Институт …</w:t>
            </w:r>
          </w:p>
          <w:p w:rsidR="00B0052A" w:rsidRPr="00A02E91" w:rsidRDefault="00B0052A" w:rsidP="000204C2">
            <w:pPr>
              <w:autoSpaceDE w:val="0"/>
              <w:autoSpaceDN w:val="0"/>
              <w:adjustRightInd w:val="0"/>
              <w:ind w:right="397"/>
              <w:jc w:val="right"/>
            </w:pPr>
            <w:r w:rsidRPr="00A02E91">
              <w:rPr>
                <w:lang w:val="en-US"/>
              </w:rPr>
              <w:t>E</w:t>
            </w:r>
            <w:r w:rsidRPr="00A02E91">
              <w:t>-</w:t>
            </w:r>
            <w:r w:rsidRPr="00A02E91">
              <w:rPr>
                <w:lang w:val="en-US"/>
              </w:rPr>
              <w:t>mail</w:t>
            </w:r>
            <w:r w:rsidRPr="00A02E91">
              <w:t>: …</w:t>
            </w:r>
          </w:p>
          <w:p w:rsidR="00B0052A" w:rsidRPr="00A02E91" w:rsidRDefault="00B0052A" w:rsidP="005A1126">
            <w:pPr>
              <w:autoSpaceDE w:val="0"/>
              <w:autoSpaceDN w:val="0"/>
              <w:adjustRightInd w:val="0"/>
              <w:jc w:val="right"/>
            </w:pPr>
          </w:p>
          <w:p w:rsidR="00B0052A" w:rsidRPr="00A02E91" w:rsidRDefault="00B0052A" w:rsidP="005A11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2E91">
              <w:rPr>
                <w:b/>
                <w:bCs/>
              </w:rPr>
              <w:t>Становление института приемной семьи</w:t>
            </w:r>
          </w:p>
          <w:p w:rsidR="00B0052A" w:rsidRPr="00A02E91" w:rsidRDefault="00B0052A" w:rsidP="005A11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2E91">
              <w:rPr>
                <w:b/>
                <w:bCs/>
              </w:rPr>
              <w:t>в отечественной социальной практике</w:t>
            </w:r>
          </w:p>
          <w:p w:rsidR="00B0052A" w:rsidRPr="00A02E91" w:rsidRDefault="00B0052A" w:rsidP="005A1126">
            <w:pPr>
              <w:autoSpaceDE w:val="0"/>
              <w:autoSpaceDN w:val="0"/>
              <w:adjustRightInd w:val="0"/>
            </w:pPr>
          </w:p>
          <w:p w:rsidR="00B0052A" w:rsidRPr="00A02E91" w:rsidRDefault="00B0052A" w:rsidP="005A1126">
            <w:pPr>
              <w:autoSpaceDE w:val="0"/>
              <w:autoSpaceDN w:val="0"/>
              <w:adjustRightInd w:val="0"/>
              <w:ind w:firstLine="709"/>
              <w:jc w:val="both"/>
            </w:pPr>
            <w:r w:rsidRPr="00A02E91">
              <w:rPr>
                <w:b/>
                <w:bCs/>
                <w:color w:val="000000"/>
              </w:rPr>
              <w:t xml:space="preserve">Аннотация. </w:t>
            </w:r>
            <w:r w:rsidRPr="00A02E91">
              <w:t>В статье рассматриваются модели организации приемной семьи в странах Западной и Восточной Европы и России; анализируется процедура набора, пр</w:t>
            </w:r>
            <w:r w:rsidRPr="00A02E91">
              <w:t>о</w:t>
            </w:r>
            <w:r w:rsidRPr="00A02E91">
              <w:t>фессиональной подготовки и лицензирования кандидатов в приемные родители на основе сравнительного анализа; изучаются основные виды социальных услуг, предоставляемых приемным семьям в отечественной и европейской социальной практике.</w:t>
            </w:r>
          </w:p>
          <w:p w:rsidR="00B0052A" w:rsidRPr="00A02E91" w:rsidRDefault="00B0052A" w:rsidP="005A1126">
            <w:pPr>
              <w:autoSpaceDE w:val="0"/>
              <w:autoSpaceDN w:val="0"/>
              <w:adjustRightInd w:val="0"/>
              <w:ind w:firstLine="709"/>
              <w:jc w:val="both"/>
            </w:pPr>
            <w:r w:rsidRPr="00A02E91">
              <w:rPr>
                <w:b/>
                <w:bCs/>
              </w:rPr>
              <w:t>Ключевые слова</w:t>
            </w:r>
            <w:r w:rsidRPr="00A02E91">
              <w:t>: приемная семья, дети, оставшиеся без попечения родителей, Восточная и Западная Европа, Россия, профессиональная подготовка.</w:t>
            </w:r>
          </w:p>
          <w:p w:rsidR="00B0052A" w:rsidRPr="00A02E91" w:rsidRDefault="00B0052A" w:rsidP="005A1126">
            <w:pPr>
              <w:autoSpaceDE w:val="0"/>
              <w:autoSpaceDN w:val="0"/>
              <w:adjustRightInd w:val="0"/>
            </w:pPr>
          </w:p>
          <w:p w:rsidR="00B0052A" w:rsidRPr="00A02E91" w:rsidRDefault="00B0052A" w:rsidP="000204C2">
            <w:pPr>
              <w:autoSpaceDE w:val="0"/>
              <w:autoSpaceDN w:val="0"/>
              <w:adjustRightInd w:val="0"/>
              <w:ind w:right="397"/>
              <w:jc w:val="right"/>
              <w:rPr>
                <w:b/>
                <w:bCs/>
                <w:i/>
                <w:iCs/>
                <w:lang w:val="en-US"/>
              </w:rPr>
            </w:pPr>
            <w:r w:rsidRPr="00A02E91">
              <w:rPr>
                <w:b/>
                <w:bCs/>
                <w:i/>
                <w:iCs/>
                <w:lang w:val="en-US"/>
              </w:rPr>
              <w:t>Ivanov Ivan I.</w:t>
            </w:r>
          </w:p>
          <w:p w:rsidR="00B0052A" w:rsidRPr="00A02E91" w:rsidRDefault="00B0052A" w:rsidP="000204C2">
            <w:pPr>
              <w:ind w:right="397"/>
              <w:jc w:val="right"/>
              <w:rPr>
                <w:i/>
                <w:iCs/>
                <w:lang w:val="en-US"/>
              </w:rPr>
            </w:pPr>
            <w:r w:rsidRPr="00A02E91">
              <w:rPr>
                <w:i/>
                <w:iCs/>
                <w:lang w:val="en-US"/>
              </w:rPr>
              <w:t>….</w:t>
            </w:r>
          </w:p>
          <w:p w:rsidR="00B0052A" w:rsidRPr="00A02E91" w:rsidRDefault="00B0052A" w:rsidP="000204C2">
            <w:pPr>
              <w:ind w:right="397"/>
              <w:jc w:val="right"/>
              <w:rPr>
                <w:i/>
                <w:iCs/>
                <w:lang w:val="en-US"/>
              </w:rPr>
            </w:pPr>
            <w:r w:rsidRPr="00A02E91">
              <w:rPr>
                <w:i/>
                <w:iCs/>
                <w:lang w:val="en-US"/>
              </w:rPr>
              <w:t>….</w:t>
            </w:r>
          </w:p>
          <w:p w:rsidR="00B0052A" w:rsidRPr="00A02E91" w:rsidRDefault="00B0052A" w:rsidP="000204C2">
            <w:pPr>
              <w:ind w:right="397"/>
              <w:jc w:val="right"/>
              <w:rPr>
                <w:i/>
                <w:iCs/>
                <w:color w:val="000000"/>
                <w:lang w:val="en-US"/>
              </w:rPr>
            </w:pPr>
            <w:r w:rsidRPr="00A02E91">
              <w:rPr>
                <w:i/>
                <w:iCs/>
                <w:lang w:val="en-US"/>
              </w:rPr>
              <w:t>….</w:t>
            </w:r>
          </w:p>
          <w:p w:rsidR="00B0052A" w:rsidRPr="00A02E91" w:rsidRDefault="00B0052A" w:rsidP="000204C2">
            <w:pPr>
              <w:autoSpaceDE w:val="0"/>
              <w:autoSpaceDN w:val="0"/>
              <w:adjustRightInd w:val="0"/>
              <w:ind w:right="397"/>
              <w:jc w:val="right"/>
              <w:rPr>
                <w:lang w:val="en-US"/>
              </w:rPr>
            </w:pPr>
            <w:r w:rsidRPr="00A02E91">
              <w:rPr>
                <w:lang w:val="en-US"/>
              </w:rPr>
              <w:t>E-mail:...</w:t>
            </w:r>
          </w:p>
          <w:p w:rsidR="00B0052A" w:rsidRPr="00A02E91" w:rsidRDefault="00B0052A" w:rsidP="005A1126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A02E91">
              <w:rPr>
                <w:lang w:val="en-US"/>
              </w:rPr>
              <w:t xml:space="preserve"> </w:t>
            </w:r>
          </w:p>
          <w:p w:rsidR="00B0052A" w:rsidRPr="00A02E91" w:rsidRDefault="00B0052A" w:rsidP="005A112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02E91">
              <w:rPr>
                <w:b/>
                <w:bCs/>
                <w:lang w:val="en-US"/>
              </w:rPr>
              <w:t>Features of Foster Care Functioning</w:t>
            </w:r>
          </w:p>
          <w:p w:rsidR="00B0052A" w:rsidRPr="00A02E91" w:rsidRDefault="00B0052A" w:rsidP="005A112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02E91">
              <w:rPr>
                <w:b/>
                <w:bCs/>
                <w:lang w:val="en-US"/>
              </w:rPr>
              <w:t>in Russian Social Practice</w:t>
            </w:r>
          </w:p>
          <w:p w:rsidR="00B0052A" w:rsidRPr="00A02E91" w:rsidRDefault="00B0052A" w:rsidP="005A1126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lang w:val="en-US"/>
              </w:rPr>
            </w:pPr>
          </w:p>
          <w:p w:rsidR="00B0052A" w:rsidRPr="00A02E91" w:rsidRDefault="00B0052A" w:rsidP="005A1126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lang w:val="en-US"/>
              </w:rPr>
            </w:pPr>
            <w:r w:rsidRPr="00A02E91">
              <w:rPr>
                <w:b/>
                <w:bCs/>
                <w:lang w:val="en-US"/>
              </w:rPr>
              <w:t>Abstract.</w:t>
            </w:r>
            <w:r w:rsidRPr="00A02E91">
              <w:rPr>
                <w:lang w:val="en-US"/>
              </w:rPr>
              <w:t xml:space="preserve"> The article dwells to the models of foster care organization in Western and Eastern Europe and</w:t>
            </w:r>
            <w:r w:rsidRPr="00A02E91">
              <w:rPr>
                <w:b/>
                <w:bCs/>
                <w:lang w:val="en-US"/>
              </w:rPr>
              <w:t xml:space="preserve"> </w:t>
            </w:r>
            <w:r w:rsidRPr="00A02E91">
              <w:rPr>
                <w:lang w:val="en-US"/>
              </w:rPr>
              <w:t>Russia. The article analyses the recruitment procedure, training and licensing of prospective foster</w:t>
            </w:r>
            <w:r w:rsidRPr="00A02E91">
              <w:rPr>
                <w:b/>
                <w:bCs/>
                <w:lang w:val="en-US"/>
              </w:rPr>
              <w:t xml:space="preserve"> </w:t>
            </w:r>
            <w:r w:rsidRPr="00A02E91">
              <w:rPr>
                <w:lang w:val="en-US"/>
              </w:rPr>
              <w:t>parents, based on the comparative analysis, discusses the main types of s</w:t>
            </w:r>
            <w:r w:rsidRPr="00A02E91">
              <w:rPr>
                <w:lang w:val="en-US"/>
              </w:rPr>
              <w:t>o</w:t>
            </w:r>
            <w:r w:rsidRPr="00A02E91">
              <w:rPr>
                <w:lang w:val="en-US"/>
              </w:rPr>
              <w:t>cial services provided to</w:t>
            </w:r>
            <w:r w:rsidRPr="00A02E91">
              <w:rPr>
                <w:b/>
                <w:bCs/>
                <w:lang w:val="en-US"/>
              </w:rPr>
              <w:t xml:space="preserve"> </w:t>
            </w:r>
            <w:r w:rsidRPr="00A02E91">
              <w:rPr>
                <w:lang w:val="en-US"/>
              </w:rPr>
              <w:t>foster families in Russian and European social practice.</w:t>
            </w:r>
          </w:p>
          <w:p w:rsidR="00B0052A" w:rsidRPr="00A02E91" w:rsidRDefault="00B0052A" w:rsidP="005A1126">
            <w:pPr>
              <w:autoSpaceDE w:val="0"/>
              <w:autoSpaceDN w:val="0"/>
              <w:adjustRightInd w:val="0"/>
              <w:ind w:firstLine="709"/>
              <w:jc w:val="both"/>
              <w:rPr>
                <w:lang w:val="en-US"/>
              </w:rPr>
            </w:pPr>
            <w:r w:rsidRPr="00A02E91">
              <w:rPr>
                <w:b/>
                <w:bCs/>
                <w:lang w:val="en-US"/>
              </w:rPr>
              <w:t xml:space="preserve">Key words: </w:t>
            </w:r>
            <w:r w:rsidRPr="00A02E91">
              <w:rPr>
                <w:lang w:val="en-US"/>
              </w:rPr>
              <w:t>foster care, children left without parental care, Western and Eastern Europe, Russia, professional training.</w:t>
            </w:r>
          </w:p>
          <w:p w:rsidR="00B0052A" w:rsidRPr="00A02E91" w:rsidRDefault="00B0052A" w:rsidP="005A1126">
            <w:pPr>
              <w:jc w:val="both"/>
              <w:rPr>
                <w:lang w:val="en-US"/>
              </w:rPr>
            </w:pPr>
          </w:p>
          <w:p w:rsidR="00B0052A" w:rsidRPr="00A02E91" w:rsidRDefault="00B0052A" w:rsidP="005A1126">
            <w:pPr>
              <w:ind w:firstLine="709"/>
              <w:jc w:val="both"/>
            </w:pPr>
            <w:r w:rsidRPr="00A02E91">
              <w:t xml:space="preserve">Текст статьи. </w:t>
            </w:r>
          </w:p>
          <w:p w:rsidR="00B0052A" w:rsidRPr="00A02E91" w:rsidRDefault="00B0052A" w:rsidP="005A1126">
            <w:pPr>
              <w:jc w:val="center"/>
            </w:pPr>
          </w:p>
          <w:p w:rsidR="00B0052A" w:rsidRPr="00A02E91" w:rsidRDefault="00B0052A" w:rsidP="005A1126">
            <w:pPr>
              <w:jc w:val="center"/>
              <w:rPr>
                <w:b/>
                <w:bCs/>
              </w:rPr>
            </w:pPr>
            <w:r w:rsidRPr="00A02E91">
              <w:rPr>
                <w:b/>
                <w:bCs/>
              </w:rPr>
              <w:t>Литература</w:t>
            </w:r>
          </w:p>
          <w:p w:rsidR="00B0052A" w:rsidRPr="00A02E91" w:rsidRDefault="00B0052A" w:rsidP="00855259">
            <w:pPr>
              <w:pStyle w:val="NormalWeb"/>
              <w:numPr>
                <w:ilvl w:val="0"/>
                <w:numId w:val="6"/>
              </w:numPr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</w:pPr>
            <w:r w:rsidRPr="000204C2">
              <w:rPr>
                <w:i/>
                <w:color w:val="000000"/>
              </w:rPr>
              <w:t>Аристотель.</w:t>
            </w:r>
            <w:r w:rsidRPr="00A02E91">
              <w:rPr>
                <w:color w:val="000000"/>
              </w:rPr>
              <w:t xml:space="preserve"> Риторика [Электронный ресурс]. Режим доступа : </w:t>
            </w:r>
            <w:r w:rsidRPr="00A02E91">
              <w:rPr>
                <w:color w:val="000000"/>
                <w:lang w:val="en-US"/>
              </w:rPr>
              <w:t>lib</w:t>
            </w:r>
            <w:r w:rsidRPr="00A02E91">
              <w:rPr>
                <w:color w:val="000000"/>
              </w:rPr>
              <w:t>.</w:t>
            </w:r>
            <w:r w:rsidRPr="00A02E91">
              <w:rPr>
                <w:color w:val="000000"/>
                <w:lang w:val="en-US"/>
              </w:rPr>
              <w:t>ru</w:t>
            </w:r>
            <w:r w:rsidRPr="00A02E91">
              <w:rPr>
                <w:color w:val="000000"/>
              </w:rPr>
              <w:t>/</w:t>
            </w:r>
            <w:r w:rsidRPr="00A02E91">
              <w:rPr>
                <w:color w:val="000000"/>
                <w:lang w:val="en-US"/>
              </w:rPr>
              <w:t>POEEAST</w:t>
            </w:r>
            <w:r w:rsidRPr="00A02E91">
              <w:rPr>
                <w:color w:val="000000"/>
              </w:rPr>
              <w:t>/</w:t>
            </w:r>
            <w:r w:rsidRPr="00A02E91">
              <w:rPr>
                <w:color w:val="000000"/>
                <w:lang w:val="en-US"/>
              </w:rPr>
              <w:t>ARISTOTEL</w:t>
            </w:r>
            <w:r w:rsidRPr="00A02E91">
              <w:rPr>
                <w:color w:val="000000"/>
              </w:rPr>
              <w:t>/</w:t>
            </w:r>
            <w:r w:rsidRPr="00A02E91">
              <w:rPr>
                <w:color w:val="000000"/>
                <w:lang w:val="en-US"/>
              </w:rPr>
              <w:t>ritoriki</w:t>
            </w:r>
            <w:r w:rsidRPr="00A02E91">
              <w:rPr>
                <w:color w:val="000000"/>
              </w:rPr>
              <w:t>.</w:t>
            </w:r>
            <w:r w:rsidRPr="00A02E91">
              <w:rPr>
                <w:color w:val="000000"/>
                <w:lang w:val="en-US"/>
              </w:rPr>
              <w:t>txt</w:t>
            </w:r>
            <w:r w:rsidRPr="00A02E91">
              <w:rPr>
                <w:color w:val="000000"/>
              </w:rPr>
              <w:t>. (дата посещения 2.02.2016).</w:t>
            </w:r>
          </w:p>
          <w:p w:rsidR="00B0052A" w:rsidRPr="00A02E91" w:rsidRDefault="00B0052A" w:rsidP="00855259">
            <w:pPr>
              <w:pStyle w:val="NormalWeb"/>
              <w:numPr>
                <w:ilvl w:val="0"/>
                <w:numId w:val="6"/>
              </w:numPr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color w:val="000000"/>
              </w:rPr>
            </w:pPr>
            <w:r w:rsidRPr="000204C2">
              <w:rPr>
                <w:i/>
                <w:color w:val="000000"/>
              </w:rPr>
              <w:t>Зеер Э.Ф.</w:t>
            </w:r>
            <w:r w:rsidRPr="00A02E91">
              <w:rPr>
                <w:color w:val="000000"/>
              </w:rPr>
              <w:t xml:space="preserve"> Компетентностный подход к модернизации профессионального обр</w:t>
            </w:r>
            <w:r w:rsidRPr="00A02E91">
              <w:rPr>
                <w:color w:val="000000"/>
              </w:rPr>
              <w:t>а</w:t>
            </w:r>
            <w:r w:rsidRPr="00A02E91">
              <w:rPr>
                <w:color w:val="000000"/>
              </w:rPr>
              <w:t xml:space="preserve">зования / </w:t>
            </w:r>
            <w:r w:rsidRPr="000204C2">
              <w:rPr>
                <w:i/>
                <w:color w:val="000000"/>
              </w:rPr>
              <w:t>Э. Ф. Зеер, Э. Сыманюк</w:t>
            </w:r>
            <w:r w:rsidRPr="00A02E91">
              <w:rPr>
                <w:color w:val="000000"/>
              </w:rPr>
              <w:t xml:space="preserve"> // Высшее образование в России. 2005. № 4. С. 23–30. </w:t>
            </w:r>
          </w:p>
          <w:p w:rsidR="00B0052A" w:rsidRPr="00A02E91" w:rsidRDefault="00B0052A" w:rsidP="00855259">
            <w:pPr>
              <w:pStyle w:val="NormalWeb"/>
              <w:numPr>
                <w:ilvl w:val="0"/>
                <w:numId w:val="6"/>
              </w:numPr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color w:val="000000"/>
              </w:rPr>
            </w:pPr>
            <w:r w:rsidRPr="000204C2">
              <w:rPr>
                <w:i/>
                <w:color w:val="000000"/>
              </w:rPr>
              <w:t>Зимняя И.А</w:t>
            </w:r>
            <w:r w:rsidRPr="00A02E91">
              <w:rPr>
                <w:color w:val="000000"/>
              </w:rPr>
              <w:t xml:space="preserve">. Ключевые компетенции – новая парадигма результата образования // Высшее образование сегодня. 2003. № 5. С. 22–27. </w:t>
            </w:r>
          </w:p>
          <w:p w:rsidR="00B0052A" w:rsidRPr="00A02E91" w:rsidRDefault="00B0052A" w:rsidP="00855259">
            <w:pPr>
              <w:pStyle w:val="NormalWeb"/>
              <w:numPr>
                <w:ilvl w:val="0"/>
                <w:numId w:val="6"/>
              </w:numPr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color w:val="000000"/>
              </w:rPr>
            </w:pPr>
            <w:r w:rsidRPr="000204C2">
              <w:rPr>
                <w:i/>
                <w:color w:val="000000"/>
              </w:rPr>
              <w:t>Леонтьев А.А.</w:t>
            </w:r>
            <w:r w:rsidRPr="00A02E91">
              <w:rPr>
                <w:color w:val="000000"/>
              </w:rPr>
              <w:t xml:space="preserve"> Психология общения: учеб. пособие для студентов вузов. М.: Академия, 2005. 368 с. </w:t>
            </w:r>
          </w:p>
          <w:p w:rsidR="00B0052A" w:rsidRPr="00310CFD" w:rsidRDefault="00B0052A" w:rsidP="005A1126">
            <w:pPr>
              <w:widowControl w:val="0"/>
              <w:tabs>
                <w:tab w:val="left" w:pos="360"/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0052A" w:rsidRPr="00310CFD" w:rsidRDefault="00B0052A" w:rsidP="00855259">
      <w:pPr>
        <w:ind w:right="387"/>
        <w:jc w:val="center"/>
        <w:rPr>
          <w:b/>
          <w:sz w:val="28"/>
          <w:szCs w:val="28"/>
        </w:rPr>
      </w:pPr>
    </w:p>
    <w:p w:rsidR="00B0052A" w:rsidRPr="000204C2" w:rsidRDefault="00B0052A" w:rsidP="006D0606">
      <w:pPr>
        <w:tabs>
          <w:tab w:val="left" w:pos="426"/>
          <w:tab w:val="left" w:pos="1080"/>
          <w:tab w:val="left" w:pos="1134"/>
          <w:tab w:val="left" w:pos="1260"/>
        </w:tabs>
        <w:contextualSpacing/>
        <w:jc w:val="center"/>
        <w:rPr>
          <w:color w:val="800080"/>
          <w:sz w:val="27"/>
          <w:szCs w:val="27"/>
        </w:rPr>
      </w:pPr>
      <w:r w:rsidRPr="000204C2">
        <w:rPr>
          <w:b/>
          <w:color w:val="800080"/>
          <w:sz w:val="27"/>
          <w:szCs w:val="27"/>
        </w:rPr>
        <w:t>БУДЕМ РАДЫ СОТРУДНИЧЕСТВУ С ВАМИ!</w:t>
      </w:r>
    </w:p>
    <w:p w:rsidR="00B0052A" w:rsidRPr="00310CFD" w:rsidRDefault="00B0052A" w:rsidP="00864CD9">
      <w:pPr>
        <w:tabs>
          <w:tab w:val="left" w:pos="993"/>
          <w:tab w:val="left" w:pos="1080"/>
        </w:tabs>
        <w:ind w:left="180"/>
        <w:jc w:val="both"/>
        <w:rPr>
          <w:color w:val="000000"/>
          <w:sz w:val="28"/>
          <w:szCs w:val="28"/>
        </w:rPr>
      </w:pPr>
    </w:p>
    <w:sectPr w:rsidR="00B0052A" w:rsidRPr="00310CFD" w:rsidSect="00EB7E89">
      <w:footerReference w:type="default" r:id="rId10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52A" w:rsidRDefault="00B0052A" w:rsidP="00312E5E">
      <w:r>
        <w:separator/>
      </w:r>
    </w:p>
  </w:endnote>
  <w:endnote w:type="continuationSeparator" w:id="0">
    <w:p w:rsidR="00B0052A" w:rsidRDefault="00B0052A" w:rsidP="00312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2A" w:rsidRDefault="00B0052A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B0052A" w:rsidRDefault="00B005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52A" w:rsidRDefault="00B0052A" w:rsidP="00312E5E">
      <w:r>
        <w:separator/>
      </w:r>
    </w:p>
  </w:footnote>
  <w:footnote w:type="continuationSeparator" w:id="0">
    <w:p w:rsidR="00B0052A" w:rsidRDefault="00B0052A" w:rsidP="00312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F52"/>
    <w:multiLevelType w:val="hybridMultilevel"/>
    <w:tmpl w:val="DF8813FC"/>
    <w:lvl w:ilvl="0" w:tplc="DE3AF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16A08"/>
    <w:multiLevelType w:val="hybridMultilevel"/>
    <w:tmpl w:val="A2646A0C"/>
    <w:lvl w:ilvl="0" w:tplc="F6B87F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74A5B"/>
    <w:multiLevelType w:val="hybridMultilevel"/>
    <w:tmpl w:val="7B8AD9E6"/>
    <w:lvl w:ilvl="0" w:tplc="4EF47D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70B97"/>
    <w:multiLevelType w:val="hybridMultilevel"/>
    <w:tmpl w:val="BB645A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D85E13"/>
    <w:multiLevelType w:val="hybridMultilevel"/>
    <w:tmpl w:val="9F1CA316"/>
    <w:lvl w:ilvl="0" w:tplc="09206FE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F058B2"/>
    <w:multiLevelType w:val="hybridMultilevel"/>
    <w:tmpl w:val="C7D85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EB0056"/>
    <w:multiLevelType w:val="hybridMultilevel"/>
    <w:tmpl w:val="171873FC"/>
    <w:lvl w:ilvl="0" w:tplc="4EF47D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785"/>
    <w:rsid w:val="0000054E"/>
    <w:rsid w:val="000204C2"/>
    <w:rsid w:val="00024D35"/>
    <w:rsid w:val="00033B44"/>
    <w:rsid w:val="000B192C"/>
    <w:rsid w:val="000E2255"/>
    <w:rsid w:val="0010743A"/>
    <w:rsid w:val="001174C9"/>
    <w:rsid w:val="00146698"/>
    <w:rsid w:val="00166C29"/>
    <w:rsid w:val="00213F0C"/>
    <w:rsid w:val="00261FEE"/>
    <w:rsid w:val="002901ED"/>
    <w:rsid w:val="002E2FBC"/>
    <w:rsid w:val="0030579A"/>
    <w:rsid w:val="00310CFD"/>
    <w:rsid w:val="00312E5E"/>
    <w:rsid w:val="00372056"/>
    <w:rsid w:val="00373A01"/>
    <w:rsid w:val="00386E59"/>
    <w:rsid w:val="003B1748"/>
    <w:rsid w:val="003F5929"/>
    <w:rsid w:val="00455C25"/>
    <w:rsid w:val="00481547"/>
    <w:rsid w:val="00484D46"/>
    <w:rsid w:val="004A6277"/>
    <w:rsid w:val="00512BA1"/>
    <w:rsid w:val="00523688"/>
    <w:rsid w:val="0053266C"/>
    <w:rsid w:val="00535785"/>
    <w:rsid w:val="005412FE"/>
    <w:rsid w:val="005A1126"/>
    <w:rsid w:val="005A5AC5"/>
    <w:rsid w:val="005C5C9D"/>
    <w:rsid w:val="006346A4"/>
    <w:rsid w:val="006A1071"/>
    <w:rsid w:val="006B5A7D"/>
    <w:rsid w:val="006B61BD"/>
    <w:rsid w:val="006D0606"/>
    <w:rsid w:val="006E1630"/>
    <w:rsid w:val="007034D2"/>
    <w:rsid w:val="007422F3"/>
    <w:rsid w:val="007B4629"/>
    <w:rsid w:val="00843B00"/>
    <w:rsid w:val="00854717"/>
    <w:rsid w:val="00855259"/>
    <w:rsid w:val="0086009E"/>
    <w:rsid w:val="00864CD9"/>
    <w:rsid w:val="00887F17"/>
    <w:rsid w:val="008E3739"/>
    <w:rsid w:val="008E3EE6"/>
    <w:rsid w:val="00914A7F"/>
    <w:rsid w:val="0093126E"/>
    <w:rsid w:val="009332C4"/>
    <w:rsid w:val="00991ADA"/>
    <w:rsid w:val="009C6F37"/>
    <w:rsid w:val="00A02E91"/>
    <w:rsid w:val="00A7162A"/>
    <w:rsid w:val="00A92FA7"/>
    <w:rsid w:val="00AB6905"/>
    <w:rsid w:val="00AB6DD0"/>
    <w:rsid w:val="00AF5D02"/>
    <w:rsid w:val="00B0052A"/>
    <w:rsid w:val="00B04A6E"/>
    <w:rsid w:val="00B30D51"/>
    <w:rsid w:val="00B317BA"/>
    <w:rsid w:val="00B476F3"/>
    <w:rsid w:val="00B676AA"/>
    <w:rsid w:val="00B74925"/>
    <w:rsid w:val="00B91CBA"/>
    <w:rsid w:val="00BA0071"/>
    <w:rsid w:val="00BA491A"/>
    <w:rsid w:val="00C407BE"/>
    <w:rsid w:val="00C50131"/>
    <w:rsid w:val="00CB5587"/>
    <w:rsid w:val="00CD6F8B"/>
    <w:rsid w:val="00CF1A54"/>
    <w:rsid w:val="00D0144F"/>
    <w:rsid w:val="00DA4C0E"/>
    <w:rsid w:val="00DE39FC"/>
    <w:rsid w:val="00EB7E89"/>
    <w:rsid w:val="00F21B10"/>
    <w:rsid w:val="00F70C4E"/>
    <w:rsid w:val="00F9209F"/>
    <w:rsid w:val="00FC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6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autoRedefine/>
    <w:uiPriority w:val="99"/>
    <w:qFormat/>
    <w:rsid w:val="0053266C"/>
    <w:pPr>
      <w:keepNext/>
      <w:pBdr>
        <w:top w:val="single" w:sz="48" w:space="1" w:color="8EAADB"/>
      </w:pBdr>
      <w:spacing w:before="270" w:after="90"/>
      <w:outlineLvl w:val="0"/>
    </w:pPr>
    <w:rPr>
      <w:rFonts w:eastAsia="Calibri"/>
      <w:cap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66C"/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991A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91ADA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991ADA"/>
    <w:pPr>
      <w:tabs>
        <w:tab w:val="left" w:pos="-567"/>
        <w:tab w:val="num" w:pos="-142"/>
        <w:tab w:val="left" w:pos="993"/>
      </w:tabs>
      <w:ind w:firstLine="709"/>
    </w:pPr>
    <w:rPr>
      <w:b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91ADA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991ADA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91ADA"/>
    <w:rPr>
      <w:rFonts w:ascii="Times New Roman" w:hAnsi="Times New Roman" w:cs="Times New Roman"/>
      <w:b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991AD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91ADA"/>
    <w:rPr>
      <w:rFonts w:cs="Times New Roman"/>
      <w:b/>
    </w:rPr>
  </w:style>
  <w:style w:type="paragraph" w:styleId="NormalWeb">
    <w:name w:val="Normal (Web)"/>
    <w:basedOn w:val="Normal"/>
    <w:uiPriority w:val="99"/>
    <w:rsid w:val="00855259"/>
    <w:pPr>
      <w:spacing w:before="100" w:beforeAutospacing="1" w:after="100" w:afterAutospacing="1"/>
    </w:pPr>
  </w:style>
  <w:style w:type="paragraph" w:customStyle="1" w:styleId="r">
    <w:name w:val="r"/>
    <w:basedOn w:val="Normal"/>
    <w:uiPriority w:val="99"/>
    <w:rsid w:val="00455C25"/>
    <w:pPr>
      <w:spacing w:before="100" w:beforeAutospacing="1" w:after="100" w:afterAutospacing="1"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99"/>
    <w:semiHidden/>
    <w:rsid w:val="005236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3688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23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B6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6905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312E5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2E5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12E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2E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Normal"/>
    <w:uiPriority w:val="99"/>
    <w:rsid w:val="000B19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057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karenko-museum.ru/IMS/Ros_MAC_as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el:+734333615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5</Pages>
  <Words>1531</Words>
  <Characters>8732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3</cp:revision>
  <dcterms:created xsi:type="dcterms:W3CDTF">2019-01-16T21:15:00Z</dcterms:created>
  <dcterms:modified xsi:type="dcterms:W3CDTF">2019-01-22T09:22:00Z</dcterms:modified>
</cp:coreProperties>
</file>